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F93" w:rsidRPr="007F5F81" w:rsidRDefault="00A91FE5" w:rsidP="00622F93">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noProof/>
          <w:sz w:val="20"/>
          <w:szCs w:val="20"/>
          <w:lang w:val="en-US"/>
        </w:rPr>
        <w:drawing>
          <wp:anchor distT="0" distB="0" distL="114300" distR="114300" simplePos="0" relativeHeight="251661312" behindDoc="0" locked="0" layoutInCell="1" allowOverlap="1" wp14:anchorId="3E430519" wp14:editId="2C276B45">
            <wp:simplePos x="0" y="0"/>
            <wp:positionH relativeFrom="column">
              <wp:posOffset>2809875</wp:posOffset>
            </wp:positionH>
            <wp:positionV relativeFrom="paragraph">
              <wp:posOffset>138430</wp:posOffset>
            </wp:positionV>
            <wp:extent cx="575945" cy="615315"/>
            <wp:effectExtent l="0" t="0" r="0" b="0"/>
            <wp:wrapSquare wrapText="bothSides"/>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anchor>
        </w:drawing>
      </w:r>
      <w:r w:rsidR="009624C5">
        <w:rPr>
          <w:rFonts w:ascii="Times New Roman" w:eastAsia="Times New Roman" w:hAnsi="Times New Roman" w:cs="Times New Roman"/>
          <w:sz w:val="28"/>
          <w:szCs w:val="28"/>
          <w:lang w:val="uk-UA" w:eastAsia="ru-RU"/>
        </w:rPr>
        <w:t xml:space="preserve"> </w:t>
      </w:r>
      <w:r w:rsidR="00622F93" w:rsidRPr="007F5F81">
        <w:rPr>
          <w:rFonts w:ascii="Times New Roman" w:eastAsia="Times New Roman" w:hAnsi="Times New Roman" w:cs="Times New Roman"/>
          <w:sz w:val="28"/>
          <w:szCs w:val="28"/>
          <w:lang w:val="uk-UA" w:eastAsia="ru-RU"/>
        </w:rPr>
        <w:t xml:space="preserve">                </w:t>
      </w:r>
    </w:p>
    <w:p w:rsidR="00622F93" w:rsidRPr="007F5F81" w:rsidRDefault="00622F93" w:rsidP="00622F93">
      <w:pPr>
        <w:tabs>
          <w:tab w:val="left" w:pos="3765"/>
        </w:tabs>
        <w:spacing w:after="0" w:line="240" w:lineRule="auto"/>
        <w:jc w:val="center"/>
        <w:rPr>
          <w:rFonts w:ascii="Times New Roman" w:eastAsia="Times New Roman" w:hAnsi="Times New Roman" w:cs="Times New Roman"/>
          <w:sz w:val="28"/>
          <w:szCs w:val="28"/>
          <w:lang w:val="uk-UA" w:eastAsia="ru-RU"/>
        </w:rPr>
      </w:pPr>
    </w:p>
    <w:p w:rsidR="00622F93" w:rsidRPr="007F5F81" w:rsidRDefault="00622F93" w:rsidP="00622F93">
      <w:pPr>
        <w:tabs>
          <w:tab w:val="left" w:pos="3765"/>
        </w:tabs>
        <w:spacing w:after="0" w:line="240" w:lineRule="auto"/>
        <w:jc w:val="center"/>
        <w:rPr>
          <w:rFonts w:ascii="Times New Roman" w:eastAsia="Times New Roman" w:hAnsi="Times New Roman" w:cs="Times New Roman"/>
          <w:sz w:val="28"/>
          <w:szCs w:val="28"/>
          <w:lang w:val="uk-UA" w:eastAsia="ru-RU"/>
        </w:rPr>
      </w:pPr>
    </w:p>
    <w:p w:rsidR="00622F93" w:rsidRPr="007F5F81" w:rsidRDefault="00622F93" w:rsidP="00622F93">
      <w:pPr>
        <w:spacing w:after="0" w:line="240" w:lineRule="auto"/>
        <w:jc w:val="center"/>
        <w:rPr>
          <w:rFonts w:ascii="Times New Roman" w:eastAsia="Times New Roman" w:hAnsi="Times New Roman" w:cs="Times New Roman"/>
          <w:sz w:val="28"/>
          <w:szCs w:val="28"/>
          <w:lang w:val="uk-UA" w:eastAsia="ru-RU"/>
        </w:rPr>
      </w:pPr>
    </w:p>
    <w:p w:rsidR="00622F93" w:rsidRPr="00AF4CCE" w:rsidRDefault="00622F93" w:rsidP="00622F93">
      <w:pPr>
        <w:spacing w:after="0" w:line="240" w:lineRule="auto"/>
        <w:jc w:val="center"/>
        <w:rPr>
          <w:rFonts w:ascii="Times New Roman" w:eastAsia="Times New Roman" w:hAnsi="Times New Roman" w:cs="Times New Roman"/>
          <w:b/>
          <w:bCs/>
          <w:sz w:val="28"/>
          <w:szCs w:val="28"/>
          <w:lang w:val="uk-UA" w:eastAsia="ru-RU"/>
        </w:rPr>
      </w:pPr>
      <w:r w:rsidRPr="00AF4CCE">
        <w:rPr>
          <w:rFonts w:ascii="Times New Roman" w:eastAsia="Times New Roman" w:hAnsi="Times New Roman" w:cs="Times New Roman"/>
          <w:b/>
          <w:bCs/>
          <w:sz w:val="28"/>
          <w:szCs w:val="28"/>
          <w:lang w:val="uk-UA" w:eastAsia="ru-RU"/>
        </w:rPr>
        <w:t>УКРАЇНА</w:t>
      </w:r>
    </w:p>
    <w:p w:rsidR="00622F93" w:rsidRPr="00AF4CCE" w:rsidRDefault="00622F93" w:rsidP="00622F93">
      <w:pPr>
        <w:spacing w:after="0" w:line="240" w:lineRule="auto"/>
        <w:jc w:val="center"/>
        <w:rPr>
          <w:rFonts w:ascii="Times New Roman" w:eastAsia="Times New Roman" w:hAnsi="Times New Roman" w:cs="Times New Roman"/>
          <w:b/>
          <w:bCs/>
          <w:sz w:val="28"/>
          <w:szCs w:val="28"/>
          <w:lang w:val="uk-UA" w:eastAsia="ru-RU"/>
        </w:rPr>
      </w:pPr>
      <w:r w:rsidRPr="00AF4CCE">
        <w:rPr>
          <w:rFonts w:ascii="Times New Roman" w:eastAsia="Times New Roman" w:hAnsi="Times New Roman" w:cs="Times New Roman"/>
          <w:b/>
          <w:bCs/>
          <w:sz w:val="28"/>
          <w:szCs w:val="28"/>
          <w:lang w:val="uk-UA" w:eastAsia="ru-RU"/>
        </w:rPr>
        <w:t>СНОВСЬКА МІСЬКА РАДА</w:t>
      </w:r>
    </w:p>
    <w:p w:rsidR="00622F93" w:rsidRPr="00AF4CCE" w:rsidRDefault="00622F93" w:rsidP="00622F93">
      <w:pPr>
        <w:spacing w:after="0" w:line="240" w:lineRule="auto"/>
        <w:jc w:val="center"/>
        <w:rPr>
          <w:rFonts w:ascii="Times New Roman" w:eastAsia="Times New Roman" w:hAnsi="Times New Roman" w:cs="Times New Roman"/>
          <w:b/>
          <w:bCs/>
          <w:sz w:val="28"/>
          <w:szCs w:val="28"/>
          <w:lang w:val="uk-UA" w:eastAsia="ru-RU"/>
        </w:rPr>
      </w:pPr>
      <w:r w:rsidRPr="00AF4CCE">
        <w:rPr>
          <w:rFonts w:ascii="Times New Roman" w:eastAsia="Times New Roman" w:hAnsi="Times New Roman" w:cs="Times New Roman"/>
          <w:b/>
          <w:bCs/>
          <w:sz w:val="28"/>
          <w:szCs w:val="28"/>
          <w:lang w:val="uk-UA" w:eastAsia="ru-RU"/>
        </w:rPr>
        <w:t>КОРЮКІВСЬКОГО РАЙОНУ ЧЕРНІГІВСЬКОЇ ОБЛАСТІ</w:t>
      </w:r>
    </w:p>
    <w:p w:rsidR="00622F93" w:rsidRPr="00A91FE5" w:rsidRDefault="00622F93" w:rsidP="00622F93">
      <w:pPr>
        <w:widowControl w:val="0"/>
        <w:autoSpaceDE w:val="0"/>
        <w:autoSpaceDN w:val="0"/>
        <w:adjustRightInd w:val="0"/>
        <w:spacing w:after="0" w:line="240" w:lineRule="auto"/>
        <w:jc w:val="center"/>
        <w:rPr>
          <w:rFonts w:ascii="Times New Roman CYR" w:eastAsia="Times New Roman" w:hAnsi="Times New Roman CYR" w:cs="Times New Roman CYR"/>
          <w:b/>
          <w:bCs/>
          <w:i/>
          <w:iCs/>
          <w:sz w:val="24"/>
          <w:szCs w:val="24"/>
          <w:lang w:val="uk-UA" w:eastAsia="ru-RU"/>
        </w:rPr>
      </w:pPr>
    </w:p>
    <w:p w:rsidR="00B64BF9" w:rsidRPr="00B64BF9" w:rsidRDefault="00B64BF9" w:rsidP="00B64BF9">
      <w:pPr>
        <w:widowControl w:val="0"/>
        <w:spacing w:after="0" w:line="240" w:lineRule="auto"/>
        <w:jc w:val="center"/>
        <w:rPr>
          <w:rFonts w:ascii="Times New Roman" w:eastAsia="Times New Roman" w:hAnsi="Times New Roman" w:cs="Times New Roman"/>
          <w:b/>
          <w:sz w:val="27"/>
          <w:szCs w:val="27"/>
          <w:lang w:val="uk-UA" w:eastAsia="ru-RU"/>
        </w:rPr>
      </w:pPr>
      <w:r w:rsidRPr="00B64BF9">
        <w:rPr>
          <w:rFonts w:ascii="Times New Roman" w:eastAsia="Times New Roman" w:hAnsi="Times New Roman" w:cs="Times New Roman"/>
          <w:b/>
          <w:sz w:val="27"/>
          <w:szCs w:val="27"/>
          <w:lang w:val="uk-UA" w:eastAsia="ru-RU"/>
        </w:rPr>
        <w:t>П</w:t>
      </w:r>
      <w:r w:rsidRPr="00B64BF9">
        <w:rPr>
          <w:rFonts w:ascii="Times New Roman" w:eastAsia="Times New Roman" w:hAnsi="Times New Roman" w:cs="Times New Roman"/>
          <w:b/>
          <w:sz w:val="27"/>
          <w:szCs w:val="27"/>
          <w:lang w:eastAsia="ru-RU"/>
        </w:rPr>
        <w:t>’</w:t>
      </w:r>
      <w:proofErr w:type="spellStart"/>
      <w:r w:rsidRPr="00B64BF9">
        <w:rPr>
          <w:rFonts w:ascii="Times New Roman" w:eastAsia="Times New Roman" w:hAnsi="Times New Roman" w:cs="Times New Roman"/>
          <w:b/>
          <w:sz w:val="27"/>
          <w:szCs w:val="27"/>
          <w:lang w:val="uk-UA" w:eastAsia="ru-RU"/>
        </w:rPr>
        <w:t>ятдесят</w:t>
      </w:r>
      <w:proofErr w:type="spellEnd"/>
      <w:r w:rsidRPr="00B64BF9">
        <w:rPr>
          <w:rFonts w:ascii="Times New Roman" w:eastAsia="Times New Roman" w:hAnsi="Times New Roman" w:cs="Times New Roman"/>
          <w:b/>
          <w:sz w:val="27"/>
          <w:szCs w:val="27"/>
          <w:lang w:val="uk-UA" w:eastAsia="ru-RU"/>
        </w:rPr>
        <w:t xml:space="preserve"> перша сесія восьмого скликання</w:t>
      </w:r>
    </w:p>
    <w:p w:rsidR="00B64BF9" w:rsidRPr="00B64BF9" w:rsidRDefault="00B64BF9" w:rsidP="00B64BF9">
      <w:pPr>
        <w:widowControl w:val="0"/>
        <w:spacing w:after="0" w:line="240" w:lineRule="auto"/>
        <w:jc w:val="center"/>
        <w:rPr>
          <w:rFonts w:ascii="Times New Roman" w:eastAsia="Times New Roman" w:hAnsi="Times New Roman" w:cs="Times New Roman"/>
          <w:b/>
          <w:sz w:val="27"/>
          <w:szCs w:val="27"/>
          <w:lang w:val="uk-UA" w:eastAsia="ru-RU"/>
        </w:rPr>
      </w:pPr>
    </w:p>
    <w:p w:rsidR="00B64BF9" w:rsidRPr="00B64BF9" w:rsidRDefault="00B64BF9" w:rsidP="00B64BF9">
      <w:pPr>
        <w:widowControl w:val="0"/>
        <w:spacing w:after="0" w:line="240" w:lineRule="auto"/>
        <w:jc w:val="center"/>
        <w:rPr>
          <w:rFonts w:ascii="Times New Roman" w:eastAsia="Times New Roman" w:hAnsi="Times New Roman" w:cs="Times New Roman"/>
          <w:b/>
          <w:sz w:val="27"/>
          <w:szCs w:val="27"/>
          <w:lang w:val="uk-UA" w:eastAsia="ru-RU"/>
        </w:rPr>
      </w:pPr>
      <w:r w:rsidRPr="00B64BF9">
        <w:rPr>
          <w:rFonts w:ascii="Times New Roman" w:eastAsia="Times New Roman" w:hAnsi="Times New Roman" w:cs="Times New Roman"/>
          <w:b/>
          <w:bCs/>
          <w:sz w:val="27"/>
          <w:szCs w:val="27"/>
          <w:lang w:val="uk-UA" w:eastAsia="ru-RU"/>
        </w:rPr>
        <w:t xml:space="preserve">ПРОЄКТ </w:t>
      </w:r>
      <w:r w:rsidRPr="00B64BF9">
        <w:rPr>
          <w:rFonts w:ascii="Times New Roman" w:eastAsia="Times New Roman" w:hAnsi="Times New Roman" w:cs="Times New Roman"/>
          <w:b/>
          <w:sz w:val="27"/>
          <w:szCs w:val="27"/>
          <w:lang w:val="uk-UA" w:eastAsia="ru-RU"/>
        </w:rPr>
        <w:t>РІШЕННЯ</w:t>
      </w:r>
    </w:p>
    <w:p w:rsidR="00B64BF9" w:rsidRPr="00B64BF9" w:rsidRDefault="00B64BF9" w:rsidP="00B64BF9">
      <w:pPr>
        <w:widowControl w:val="0"/>
        <w:spacing w:after="0" w:line="240" w:lineRule="auto"/>
        <w:rPr>
          <w:rFonts w:ascii="Times New Roman" w:eastAsia="Times New Roman" w:hAnsi="Times New Roman" w:cs="Times New Roman"/>
          <w:b/>
          <w:sz w:val="27"/>
          <w:szCs w:val="27"/>
          <w:lang w:val="uk-UA" w:eastAsia="ru-RU"/>
        </w:rPr>
      </w:pPr>
    </w:p>
    <w:p w:rsidR="00B64BF9" w:rsidRPr="00B64BF9" w:rsidRDefault="00B64BF9" w:rsidP="00B64BF9">
      <w:pPr>
        <w:widowControl w:val="0"/>
        <w:spacing w:after="0" w:line="240" w:lineRule="auto"/>
        <w:rPr>
          <w:rFonts w:ascii="Times New Roman" w:eastAsia="Times New Roman" w:hAnsi="Times New Roman" w:cs="Times New Roman"/>
          <w:b/>
          <w:sz w:val="27"/>
          <w:szCs w:val="27"/>
          <w:lang w:val="uk-UA" w:eastAsia="ru-RU"/>
        </w:rPr>
      </w:pPr>
      <w:r w:rsidRPr="00B64BF9">
        <w:rPr>
          <w:rFonts w:ascii="Times New Roman" w:eastAsia="Times New Roman" w:hAnsi="Times New Roman" w:cs="Times New Roman"/>
          <w:b/>
          <w:sz w:val="27"/>
          <w:szCs w:val="27"/>
          <w:lang w:val="uk-UA" w:eastAsia="ru-RU"/>
        </w:rPr>
        <w:t xml:space="preserve">__________ 2026 року             </w:t>
      </w:r>
      <w:r>
        <w:rPr>
          <w:rFonts w:ascii="Times New Roman" w:eastAsia="Times New Roman" w:hAnsi="Times New Roman" w:cs="Times New Roman"/>
          <w:b/>
          <w:sz w:val="27"/>
          <w:szCs w:val="27"/>
          <w:lang w:val="uk-UA" w:eastAsia="ru-RU"/>
        </w:rPr>
        <w:t xml:space="preserve">    </w:t>
      </w:r>
      <w:r w:rsidRPr="00B64BF9">
        <w:rPr>
          <w:rFonts w:ascii="Times New Roman" w:eastAsia="Times New Roman" w:hAnsi="Times New Roman" w:cs="Times New Roman"/>
          <w:b/>
          <w:sz w:val="27"/>
          <w:szCs w:val="27"/>
          <w:lang w:val="uk-UA" w:eastAsia="ru-RU"/>
        </w:rPr>
        <w:t xml:space="preserve">      </w:t>
      </w:r>
      <w:proofErr w:type="spellStart"/>
      <w:r w:rsidRPr="00B64BF9">
        <w:rPr>
          <w:rFonts w:ascii="Times New Roman" w:eastAsia="Times New Roman" w:hAnsi="Times New Roman" w:cs="Times New Roman"/>
          <w:b/>
          <w:sz w:val="27"/>
          <w:szCs w:val="27"/>
          <w:lang w:val="uk-UA" w:eastAsia="ru-RU"/>
        </w:rPr>
        <w:t>м.Сновськ</w:t>
      </w:r>
      <w:proofErr w:type="spellEnd"/>
      <w:r w:rsidRPr="00B64BF9">
        <w:rPr>
          <w:rFonts w:ascii="Times New Roman" w:eastAsia="Times New Roman" w:hAnsi="Times New Roman" w:cs="Times New Roman"/>
          <w:b/>
          <w:sz w:val="27"/>
          <w:szCs w:val="27"/>
          <w:lang w:val="uk-UA" w:eastAsia="ru-RU"/>
        </w:rPr>
        <w:t xml:space="preserve">                                    №__-51/</w:t>
      </w:r>
      <w:r w:rsidRPr="00B64BF9">
        <w:rPr>
          <w:rFonts w:ascii="Times New Roman" w:eastAsia="Times New Roman" w:hAnsi="Times New Roman" w:cs="Times New Roman"/>
          <w:b/>
          <w:sz w:val="27"/>
          <w:szCs w:val="27"/>
          <w:lang w:val="en-US" w:eastAsia="ru-RU"/>
        </w:rPr>
        <w:t>VIII</w:t>
      </w:r>
      <w:r w:rsidRPr="00B64BF9">
        <w:rPr>
          <w:rFonts w:ascii="Times New Roman" w:eastAsia="Times New Roman" w:hAnsi="Times New Roman" w:cs="Times New Roman"/>
          <w:b/>
          <w:sz w:val="27"/>
          <w:szCs w:val="27"/>
          <w:lang w:val="uk-UA" w:eastAsia="ru-RU"/>
        </w:rPr>
        <w:t xml:space="preserve">               </w:t>
      </w:r>
      <w:r w:rsidRPr="00B64BF9">
        <w:rPr>
          <w:rFonts w:ascii="Times New Roman" w:eastAsia="Times New Roman" w:hAnsi="Times New Roman" w:cs="Times New Roman"/>
          <w:b/>
          <w:bCs/>
          <w:sz w:val="27"/>
          <w:szCs w:val="27"/>
          <w:lang w:val="uk-UA" w:eastAsia="ru-RU"/>
        </w:rPr>
        <w:t xml:space="preserve">               </w:t>
      </w:r>
    </w:p>
    <w:p w:rsidR="00AF4CCE" w:rsidRPr="00AF4CCE" w:rsidRDefault="00AF4CCE" w:rsidP="00AF4CCE">
      <w:pPr>
        <w:widowControl w:val="0"/>
        <w:spacing w:after="0" w:line="240" w:lineRule="auto"/>
        <w:rPr>
          <w:rFonts w:ascii="Times New Roman" w:eastAsia="Times New Roman" w:hAnsi="Times New Roman" w:cs="Times New Roman"/>
          <w:b/>
          <w:sz w:val="27"/>
          <w:szCs w:val="27"/>
          <w:lang w:val="uk-UA" w:eastAsia="ru-RU"/>
        </w:rPr>
      </w:pPr>
      <w:r w:rsidRPr="00AF4CCE">
        <w:rPr>
          <w:rFonts w:ascii="Times New Roman" w:eastAsia="Times New Roman" w:hAnsi="Times New Roman" w:cs="Times New Roman"/>
          <w:b/>
          <w:sz w:val="28"/>
          <w:szCs w:val="28"/>
          <w:lang w:val="uk-UA" w:eastAsia="ru-RU"/>
        </w:rPr>
        <w:t xml:space="preserve">             </w:t>
      </w:r>
      <w:r w:rsidRPr="00AF4CCE">
        <w:rPr>
          <w:rFonts w:ascii="Times New Roman" w:eastAsia="Times New Roman" w:hAnsi="Times New Roman" w:cs="Times New Roman"/>
          <w:b/>
          <w:bCs/>
          <w:caps/>
          <w:color w:val="000000"/>
          <w:kern w:val="32"/>
          <w:sz w:val="28"/>
          <w:szCs w:val="28"/>
          <w:lang w:val="uk-UA" w:eastAsia="ru-RU"/>
        </w:rPr>
        <w:t xml:space="preserve">               </w:t>
      </w:r>
    </w:p>
    <w:p w:rsidR="00622F93" w:rsidRPr="00A91FE5" w:rsidRDefault="00622F93" w:rsidP="00622F93">
      <w:pPr>
        <w:spacing w:after="0" w:line="240" w:lineRule="auto"/>
        <w:jc w:val="both"/>
        <w:rPr>
          <w:rFonts w:ascii="Times New Roman" w:eastAsia="Times New Roman" w:hAnsi="Times New Roman" w:cs="Times New Roman"/>
          <w:b/>
          <w:bCs/>
          <w:iCs/>
          <w:sz w:val="24"/>
          <w:szCs w:val="24"/>
          <w:lang w:val="uk-UA" w:eastAsia="ru-RU"/>
        </w:rPr>
      </w:pPr>
      <w:r w:rsidRPr="00A91FE5">
        <w:rPr>
          <w:rFonts w:ascii="Times New Roman" w:eastAsia="Times New Roman" w:hAnsi="Times New Roman" w:cs="Times New Roman"/>
          <w:b/>
          <w:sz w:val="24"/>
          <w:szCs w:val="24"/>
          <w:lang w:val="uk-UA" w:eastAsia="ru-RU"/>
        </w:rPr>
        <w:t xml:space="preserve">Про </w:t>
      </w:r>
      <w:r w:rsidRPr="00A91FE5">
        <w:rPr>
          <w:rFonts w:ascii="Times New Roman" w:eastAsia="Times New Roman" w:hAnsi="Times New Roman" w:cs="Times New Roman"/>
          <w:b/>
          <w:bCs/>
          <w:iCs/>
          <w:sz w:val="24"/>
          <w:szCs w:val="24"/>
          <w:lang w:val="uk-UA" w:eastAsia="ru-RU"/>
        </w:rPr>
        <w:t xml:space="preserve">проведення земельних </w:t>
      </w:r>
    </w:p>
    <w:p w:rsidR="00622F93" w:rsidRPr="00A91FE5" w:rsidRDefault="00622F93" w:rsidP="00622F93">
      <w:pPr>
        <w:spacing w:after="0" w:line="240" w:lineRule="auto"/>
        <w:rPr>
          <w:rFonts w:ascii="Times New Roman" w:eastAsia="Times New Roman" w:hAnsi="Times New Roman" w:cs="Times New Roman"/>
          <w:b/>
          <w:bCs/>
          <w:sz w:val="24"/>
          <w:szCs w:val="24"/>
          <w:lang w:val="uk-UA" w:eastAsia="ru-RU"/>
        </w:rPr>
      </w:pPr>
      <w:r w:rsidRPr="00A91FE5">
        <w:rPr>
          <w:rFonts w:ascii="Times New Roman" w:eastAsia="Times New Roman" w:hAnsi="Times New Roman" w:cs="Times New Roman"/>
          <w:b/>
          <w:bCs/>
          <w:iCs/>
          <w:sz w:val="24"/>
          <w:szCs w:val="24"/>
          <w:lang w:val="uk-UA" w:eastAsia="ru-RU"/>
        </w:rPr>
        <w:t>торгів в формі аукціону</w:t>
      </w:r>
    </w:p>
    <w:p w:rsidR="00622F93" w:rsidRPr="00A91FE5" w:rsidRDefault="00622F93" w:rsidP="00622F93">
      <w:pPr>
        <w:spacing w:after="0" w:line="240" w:lineRule="auto"/>
        <w:rPr>
          <w:rFonts w:ascii="Times New Roman" w:eastAsia="Times New Roman" w:hAnsi="Times New Roman" w:cs="Times New Roman"/>
          <w:b/>
          <w:bCs/>
          <w:sz w:val="24"/>
          <w:szCs w:val="24"/>
          <w:lang w:val="uk-UA" w:eastAsia="uk-UA"/>
        </w:rPr>
      </w:pPr>
    </w:p>
    <w:p w:rsidR="005A273B" w:rsidRPr="00A91FE5" w:rsidRDefault="00622F93" w:rsidP="00F93CEA">
      <w:pPr>
        <w:spacing w:after="0" w:line="240" w:lineRule="auto"/>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 xml:space="preserve">З метою забезпечення ефективного використання земельного фонду громади в ринкових умовах та поповнення бюджету територіальної громади, враховуючи інвестиційну </w:t>
      </w:r>
      <w:r w:rsidR="00C42567" w:rsidRPr="00A91FE5">
        <w:rPr>
          <w:rFonts w:ascii="Times New Roman" w:eastAsia="Times New Roman" w:hAnsi="Times New Roman" w:cs="Times New Roman"/>
          <w:sz w:val="24"/>
          <w:szCs w:val="24"/>
          <w:lang w:val="uk-UA" w:eastAsia="ru-RU"/>
        </w:rPr>
        <w:t>привабливість земельних ділянок</w:t>
      </w:r>
      <w:r w:rsidR="00A91FE5">
        <w:rPr>
          <w:rFonts w:ascii="Times New Roman" w:eastAsia="Times New Roman" w:hAnsi="Times New Roman" w:cs="Times New Roman"/>
          <w:sz w:val="24"/>
          <w:szCs w:val="24"/>
          <w:lang w:val="uk-UA" w:eastAsia="ru-RU"/>
        </w:rPr>
        <w:t>;</w:t>
      </w:r>
      <w:r w:rsidRPr="00A91FE5">
        <w:rPr>
          <w:rFonts w:ascii="Times New Roman" w:eastAsia="Times New Roman" w:hAnsi="Times New Roman" w:cs="Times New Roman"/>
          <w:sz w:val="24"/>
          <w:szCs w:val="24"/>
          <w:lang w:val="uk-UA" w:eastAsia="ru-RU"/>
        </w:rPr>
        <w:t xml:space="preserve"> відповідно до статей 12, </w:t>
      </w:r>
      <w:r w:rsidRPr="00A91FE5">
        <w:rPr>
          <w:rFonts w:ascii="Times New Roman" w:hAnsi="Times New Roman" w:cs="Times New Roman"/>
          <w:sz w:val="24"/>
          <w:szCs w:val="24"/>
          <w:lang w:val="uk-UA"/>
        </w:rPr>
        <w:t>15</w:t>
      </w:r>
      <w:r w:rsidR="00A91FE5">
        <w:rPr>
          <w:rFonts w:ascii="Times New Roman" w:hAnsi="Times New Roman" w:cs="Times New Roman"/>
          <w:sz w:val="24"/>
          <w:szCs w:val="24"/>
          <w:lang w:val="uk-UA"/>
        </w:rPr>
        <w:t>-1, ч.9 ст.79-1, пункту «б» ст.</w:t>
      </w:r>
      <w:r w:rsidRPr="00A91FE5">
        <w:rPr>
          <w:rFonts w:ascii="Times New Roman" w:hAnsi="Times New Roman" w:cs="Times New Roman"/>
          <w:sz w:val="24"/>
          <w:szCs w:val="24"/>
          <w:lang w:val="uk-UA"/>
        </w:rPr>
        <w:t xml:space="preserve">80, ст. ст. 83, 122, 127, 136, 186 </w:t>
      </w:r>
      <w:r w:rsidRPr="00A91FE5">
        <w:rPr>
          <w:rFonts w:ascii="Times New Roman" w:eastAsia="Times New Roman" w:hAnsi="Times New Roman" w:cs="Times New Roman"/>
          <w:sz w:val="24"/>
          <w:szCs w:val="24"/>
          <w:lang w:val="uk-UA" w:eastAsia="ru-RU"/>
        </w:rPr>
        <w:t>Земельного</w:t>
      </w:r>
      <w:r w:rsidR="00A91FE5">
        <w:rPr>
          <w:rFonts w:ascii="Times New Roman" w:eastAsia="Times New Roman" w:hAnsi="Times New Roman" w:cs="Times New Roman"/>
          <w:sz w:val="24"/>
          <w:szCs w:val="24"/>
          <w:lang w:val="uk-UA" w:eastAsia="ru-RU"/>
        </w:rPr>
        <w:t xml:space="preserve"> кодексу України, керуючись п.</w:t>
      </w:r>
      <w:r w:rsidRPr="00A91FE5">
        <w:rPr>
          <w:rFonts w:ascii="Times New Roman" w:eastAsia="Times New Roman" w:hAnsi="Times New Roman" w:cs="Times New Roman"/>
          <w:sz w:val="24"/>
          <w:szCs w:val="24"/>
          <w:lang w:val="uk-UA" w:eastAsia="ru-RU"/>
        </w:rPr>
        <w:t>3</w:t>
      </w:r>
      <w:r w:rsidR="00A91FE5">
        <w:rPr>
          <w:rFonts w:ascii="Times New Roman" w:eastAsia="Times New Roman" w:hAnsi="Times New Roman" w:cs="Times New Roman"/>
          <w:sz w:val="24"/>
          <w:szCs w:val="24"/>
          <w:lang w:val="uk-UA" w:eastAsia="ru-RU"/>
        </w:rPr>
        <w:t>4 ст.</w:t>
      </w:r>
      <w:r w:rsidRPr="00A91FE5">
        <w:rPr>
          <w:rFonts w:ascii="Times New Roman" w:eastAsia="Times New Roman" w:hAnsi="Times New Roman" w:cs="Times New Roman"/>
          <w:sz w:val="24"/>
          <w:szCs w:val="24"/>
          <w:lang w:val="uk-UA" w:eastAsia="ru-RU"/>
        </w:rPr>
        <w:t>26 Закону України «Про мі</w:t>
      </w:r>
      <w:r w:rsidR="00A91FE5">
        <w:rPr>
          <w:rFonts w:ascii="Times New Roman" w:eastAsia="Times New Roman" w:hAnsi="Times New Roman" w:cs="Times New Roman"/>
          <w:sz w:val="24"/>
          <w:szCs w:val="24"/>
          <w:lang w:val="uk-UA" w:eastAsia="ru-RU"/>
        </w:rPr>
        <w:t>сцеве самоврядування в Україні»;</w:t>
      </w:r>
      <w:r w:rsidRPr="00A91FE5">
        <w:rPr>
          <w:rFonts w:ascii="Times New Roman" w:eastAsia="Times New Roman" w:hAnsi="Times New Roman" w:cs="Times New Roman"/>
          <w:sz w:val="24"/>
          <w:szCs w:val="24"/>
          <w:lang w:val="uk-UA" w:eastAsia="ru-RU"/>
        </w:rPr>
        <w:t xml:space="preserve"> </w:t>
      </w:r>
      <w:r w:rsidR="005A273B" w:rsidRPr="00A91FE5">
        <w:rPr>
          <w:rFonts w:ascii="Times New Roman" w:hAnsi="Times New Roman" w:cs="Times New Roman"/>
          <w:sz w:val="24"/>
          <w:szCs w:val="24"/>
          <w:lang w:val="uk-UA"/>
        </w:rPr>
        <w:t>за рекомендацією постійної комісії міської ради з питань містобудування, будівництва, земельних відносин та охорони природи</w:t>
      </w:r>
    </w:p>
    <w:p w:rsidR="00622F93" w:rsidRPr="00A91FE5" w:rsidRDefault="00622F93" w:rsidP="00622F93">
      <w:pPr>
        <w:spacing w:after="0" w:line="240" w:lineRule="auto"/>
        <w:jc w:val="both"/>
        <w:rPr>
          <w:rFonts w:ascii="Times New Roman" w:eastAsia="Times New Roman" w:hAnsi="Times New Roman" w:cs="Times New Roman"/>
          <w:b/>
          <w:bCs/>
          <w:sz w:val="24"/>
          <w:szCs w:val="24"/>
          <w:lang w:val="uk-UA" w:eastAsia="ru-RU"/>
        </w:rPr>
      </w:pPr>
      <w:r w:rsidRPr="00A91FE5">
        <w:rPr>
          <w:rFonts w:ascii="Times New Roman" w:eastAsia="Times New Roman" w:hAnsi="Times New Roman" w:cs="Times New Roman"/>
          <w:b/>
          <w:bCs/>
          <w:sz w:val="24"/>
          <w:szCs w:val="24"/>
          <w:lang w:val="uk-UA" w:eastAsia="ru-RU"/>
        </w:rPr>
        <w:t>міська рада в и р і ш и л а:</w:t>
      </w:r>
    </w:p>
    <w:p w:rsidR="00622F93" w:rsidRPr="00A91FE5" w:rsidRDefault="00622F93" w:rsidP="00622F93">
      <w:pPr>
        <w:spacing w:after="0" w:line="240" w:lineRule="auto"/>
        <w:jc w:val="both"/>
        <w:rPr>
          <w:rFonts w:ascii="Times New Roman" w:eastAsia="Times New Roman" w:hAnsi="Times New Roman" w:cs="Times New Roman"/>
          <w:b/>
          <w:bCs/>
          <w:sz w:val="24"/>
          <w:szCs w:val="24"/>
          <w:lang w:val="uk-UA" w:eastAsia="ru-RU"/>
        </w:rPr>
      </w:pPr>
    </w:p>
    <w:p w:rsidR="00622F93" w:rsidRPr="00A91FE5" w:rsidRDefault="001A374B" w:rsidP="0001465A">
      <w:pPr>
        <w:pStyle w:val="a3"/>
        <w:tabs>
          <w:tab w:val="left" w:pos="284"/>
        </w:tabs>
        <w:autoSpaceDE w:val="0"/>
        <w:autoSpaceDN w:val="0"/>
        <w:adjustRightInd w:val="0"/>
        <w:spacing w:after="0" w:line="240" w:lineRule="auto"/>
        <w:ind w:left="0"/>
        <w:jc w:val="both"/>
        <w:rPr>
          <w:rFonts w:ascii="Times New Roman" w:eastAsia="Times New Roman" w:hAnsi="Times New Roman" w:cs="Times New Roman"/>
          <w:bCs/>
          <w:sz w:val="24"/>
          <w:szCs w:val="24"/>
          <w:lang w:val="uk-UA" w:eastAsia="ru-RU"/>
        </w:rPr>
      </w:pPr>
      <w:r w:rsidRPr="00A91FE5">
        <w:rPr>
          <w:rFonts w:ascii="Times New Roman" w:eastAsia="Times New Roman" w:hAnsi="Times New Roman" w:cs="Times New Roman"/>
          <w:bCs/>
          <w:sz w:val="24"/>
          <w:szCs w:val="24"/>
          <w:lang w:val="uk-UA" w:eastAsia="ru-RU"/>
        </w:rPr>
        <w:t>1</w:t>
      </w:r>
      <w:r w:rsidR="00622F93" w:rsidRPr="00A91FE5">
        <w:rPr>
          <w:rFonts w:ascii="Times New Roman" w:eastAsia="Times New Roman" w:hAnsi="Times New Roman" w:cs="Times New Roman"/>
          <w:bCs/>
          <w:sz w:val="24"/>
          <w:szCs w:val="24"/>
          <w:lang w:val="uk-UA" w:eastAsia="ru-RU"/>
        </w:rPr>
        <w:t>. Виставити земельн</w:t>
      </w:r>
      <w:r w:rsidR="0001465A" w:rsidRPr="00A91FE5">
        <w:rPr>
          <w:rFonts w:ascii="Times New Roman" w:eastAsia="Times New Roman" w:hAnsi="Times New Roman" w:cs="Times New Roman"/>
          <w:bCs/>
          <w:sz w:val="24"/>
          <w:szCs w:val="24"/>
          <w:lang w:val="uk-UA" w:eastAsia="ru-RU"/>
        </w:rPr>
        <w:t>і</w:t>
      </w:r>
      <w:r w:rsidR="00622F93" w:rsidRPr="00A91FE5">
        <w:rPr>
          <w:rFonts w:ascii="Times New Roman" w:eastAsia="Times New Roman" w:hAnsi="Times New Roman" w:cs="Times New Roman"/>
          <w:bCs/>
          <w:sz w:val="24"/>
          <w:szCs w:val="24"/>
          <w:lang w:val="uk-UA" w:eastAsia="ru-RU"/>
        </w:rPr>
        <w:t xml:space="preserve"> ділянк</w:t>
      </w:r>
      <w:r w:rsidR="0001465A" w:rsidRPr="00A91FE5">
        <w:rPr>
          <w:rFonts w:ascii="Times New Roman" w:eastAsia="Times New Roman" w:hAnsi="Times New Roman" w:cs="Times New Roman"/>
          <w:bCs/>
          <w:sz w:val="24"/>
          <w:szCs w:val="24"/>
          <w:lang w:val="uk-UA" w:eastAsia="ru-RU"/>
        </w:rPr>
        <w:t>и</w:t>
      </w:r>
      <w:r w:rsidR="00622F93" w:rsidRPr="00A91FE5">
        <w:rPr>
          <w:rFonts w:ascii="Times New Roman" w:eastAsia="Times New Roman" w:hAnsi="Times New Roman" w:cs="Times New Roman"/>
          <w:bCs/>
          <w:sz w:val="24"/>
          <w:szCs w:val="24"/>
          <w:lang w:val="uk-UA" w:eastAsia="ru-RU"/>
        </w:rPr>
        <w:t xml:space="preserve"> згідно з Додатком 1 на земельні торги для передачі</w:t>
      </w:r>
      <w:r w:rsidR="005A273B" w:rsidRPr="00A91FE5">
        <w:rPr>
          <w:rFonts w:ascii="Times New Roman" w:eastAsia="Times New Roman" w:hAnsi="Times New Roman" w:cs="Times New Roman"/>
          <w:bCs/>
          <w:sz w:val="24"/>
          <w:szCs w:val="24"/>
          <w:lang w:val="uk-UA" w:eastAsia="ru-RU"/>
        </w:rPr>
        <w:t xml:space="preserve"> ї</w:t>
      </w:r>
      <w:r w:rsidR="0001465A" w:rsidRPr="00A91FE5">
        <w:rPr>
          <w:rFonts w:ascii="Times New Roman" w:eastAsia="Times New Roman" w:hAnsi="Times New Roman" w:cs="Times New Roman"/>
          <w:bCs/>
          <w:sz w:val="24"/>
          <w:szCs w:val="24"/>
          <w:lang w:val="uk-UA" w:eastAsia="ru-RU"/>
        </w:rPr>
        <w:t>х</w:t>
      </w:r>
      <w:r w:rsidR="00622F93" w:rsidRPr="00A91FE5">
        <w:rPr>
          <w:rFonts w:ascii="Times New Roman" w:eastAsia="Times New Roman" w:hAnsi="Times New Roman" w:cs="Times New Roman"/>
          <w:bCs/>
          <w:sz w:val="24"/>
          <w:szCs w:val="24"/>
          <w:lang w:val="uk-UA" w:eastAsia="ru-RU"/>
        </w:rPr>
        <w:t xml:space="preserve"> в користування на умовах оренди.</w:t>
      </w:r>
    </w:p>
    <w:p w:rsidR="00F93CEA" w:rsidRPr="00A91FE5" w:rsidRDefault="00F93CEA" w:rsidP="0001465A">
      <w:pPr>
        <w:pStyle w:val="a3"/>
        <w:tabs>
          <w:tab w:val="left" w:pos="284"/>
        </w:tabs>
        <w:autoSpaceDE w:val="0"/>
        <w:autoSpaceDN w:val="0"/>
        <w:adjustRightInd w:val="0"/>
        <w:spacing w:after="0" w:line="240" w:lineRule="auto"/>
        <w:ind w:left="0"/>
        <w:jc w:val="both"/>
        <w:rPr>
          <w:rFonts w:ascii="Times New Roman" w:eastAsia="Times New Roman" w:hAnsi="Times New Roman" w:cs="Times New Roman"/>
          <w:sz w:val="24"/>
          <w:szCs w:val="24"/>
          <w:lang w:val="uk-UA" w:eastAsia="ru-RU"/>
        </w:rPr>
      </w:pPr>
    </w:p>
    <w:p w:rsidR="00F93CEA" w:rsidRDefault="00B91B05"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2</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Встановити строк оренди земельн</w:t>
      </w:r>
      <w:r w:rsidR="0001465A" w:rsidRPr="00A91FE5">
        <w:rPr>
          <w:rFonts w:ascii="Times New Roman" w:eastAsia="Times New Roman" w:hAnsi="Times New Roman" w:cs="Times New Roman"/>
          <w:sz w:val="24"/>
          <w:szCs w:val="24"/>
          <w:lang w:val="uk-UA" w:eastAsia="ru-RU"/>
        </w:rPr>
        <w:t>их</w:t>
      </w:r>
      <w:r w:rsidR="00622F93" w:rsidRPr="00A91FE5">
        <w:rPr>
          <w:rFonts w:ascii="Times New Roman" w:eastAsia="Times New Roman" w:hAnsi="Times New Roman" w:cs="Times New Roman"/>
          <w:sz w:val="24"/>
          <w:szCs w:val="24"/>
          <w:lang w:val="uk-UA" w:eastAsia="ru-RU"/>
        </w:rPr>
        <w:t xml:space="preserve"> ділян</w:t>
      </w:r>
      <w:r w:rsidR="0001465A" w:rsidRPr="00A91FE5">
        <w:rPr>
          <w:rFonts w:ascii="Times New Roman" w:eastAsia="Times New Roman" w:hAnsi="Times New Roman" w:cs="Times New Roman"/>
          <w:sz w:val="24"/>
          <w:szCs w:val="24"/>
          <w:lang w:val="uk-UA" w:eastAsia="ru-RU"/>
        </w:rPr>
        <w:t>ок</w:t>
      </w:r>
      <w:r w:rsidR="00622F93" w:rsidRPr="00A91FE5">
        <w:rPr>
          <w:rFonts w:ascii="Times New Roman" w:eastAsia="Times New Roman" w:hAnsi="Times New Roman" w:cs="Times New Roman"/>
          <w:sz w:val="24"/>
          <w:szCs w:val="24"/>
          <w:lang w:val="uk-UA" w:eastAsia="ru-RU"/>
        </w:rPr>
        <w:t>, передан</w:t>
      </w:r>
      <w:r w:rsidR="0001465A" w:rsidRPr="00A91FE5">
        <w:rPr>
          <w:rFonts w:ascii="Times New Roman" w:eastAsia="Times New Roman" w:hAnsi="Times New Roman" w:cs="Times New Roman"/>
          <w:sz w:val="24"/>
          <w:szCs w:val="24"/>
          <w:lang w:val="uk-UA" w:eastAsia="ru-RU"/>
        </w:rPr>
        <w:t>их</w:t>
      </w:r>
      <w:r w:rsidR="00622F93" w:rsidRPr="00A91FE5">
        <w:rPr>
          <w:rFonts w:ascii="Times New Roman" w:eastAsia="Times New Roman" w:hAnsi="Times New Roman" w:cs="Times New Roman"/>
          <w:sz w:val="24"/>
          <w:szCs w:val="24"/>
          <w:lang w:val="uk-UA" w:eastAsia="ru-RU"/>
        </w:rPr>
        <w:t xml:space="preserve"> у користування за результатами земельних торгів – 7 років</w:t>
      </w:r>
      <w:r w:rsidR="003E15A3">
        <w:rPr>
          <w:rFonts w:ascii="Times New Roman" w:eastAsia="Times New Roman" w:hAnsi="Times New Roman" w:cs="Times New Roman"/>
          <w:sz w:val="24"/>
          <w:szCs w:val="24"/>
          <w:lang w:val="uk-UA" w:eastAsia="ru-RU"/>
        </w:rPr>
        <w:t>. Для земельної ділянки</w:t>
      </w:r>
      <w:r w:rsidR="003E15A3" w:rsidRPr="003E15A3">
        <w:rPr>
          <w:rFonts w:ascii="Times New Roman" w:eastAsia="Times New Roman" w:hAnsi="Times New Roman" w:cs="Times New Roman"/>
          <w:sz w:val="24"/>
          <w:szCs w:val="24"/>
          <w:lang w:val="uk-UA" w:eastAsia="ru-RU"/>
        </w:rPr>
        <w:t xml:space="preserve"> </w:t>
      </w:r>
      <w:r w:rsidR="003E15A3">
        <w:rPr>
          <w:rFonts w:ascii="Times New Roman" w:eastAsia="Times New Roman" w:hAnsi="Times New Roman" w:cs="Times New Roman"/>
          <w:sz w:val="24"/>
          <w:szCs w:val="24"/>
          <w:lang w:val="uk-UA" w:eastAsia="ru-RU"/>
        </w:rPr>
        <w:t xml:space="preserve">з кадастровим номером </w:t>
      </w:r>
      <w:r w:rsidR="003E15A3" w:rsidRPr="003E15A3">
        <w:rPr>
          <w:rFonts w:ascii="Times New Roman" w:eastAsia="Times New Roman" w:hAnsi="Times New Roman" w:cs="Times New Roman"/>
          <w:sz w:val="24"/>
          <w:szCs w:val="24"/>
          <w:lang w:val="uk-UA" w:eastAsia="ru-RU"/>
        </w:rPr>
        <w:t>7425889200:04:000:1618</w:t>
      </w:r>
      <w:r w:rsidR="003E15A3">
        <w:rPr>
          <w:rFonts w:ascii="Times New Roman" w:eastAsia="Times New Roman" w:hAnsi="Times New Roman" w:cs="Times New Roman"/>
          <w:sz w:val="24"/>
          <w:szCs w:val="24"/>
          <w:lang w:val="uk-UA" w:eastAsia="ru-RU"/>
        </w:rPr>
        <w:t xml:space="preserve"> площею </w:t>
      </w:r>
      <w:r w:rsidR="003E15A3" w:rsidRPr="003E15A3">
        <w:rPr>
          <w:rFonts w:ascii="Times New Roman" w:eastAsia="Times New Roman" w:hAnsi="Times New Roman" w:cs="Times New Roman"/>
          <w:sz w:val="24"/>
          <w:szCs w:val="24"/>
          <w:lang w:val="uk-UA" w:eastAsia="ru-RU"/>
        </w:rPr>
        <w:t>14,7584</w:t>
      </w:r>
      <w:r w:rsidR="003E15A3">
        <w:rPr>
          <w:rFonts w:ascii="Times New Roman" w:eastAsia="Times New Roman" w:hAnsi="Times New Roman" w:cs="Times New Roman"/>
          <w:sz w:val="24"/>
          <w:szCs w:val="24"/>
          <w:lang w:val="uk-UA" w:eastAsia="ru-RU"/>
        </w:rPr>
        <w:t>, передбаченої для вирощування багаторічних насаджень</w:t>
      </w:r>
      <w:r w:rsidR="006A0A87">
        <w:rPr>
          <w:rFonts w:ascii="Times New Roman" w:eastAsia="Times New Roman" w:hAnsi="Times New Roman" w:cs="Times New Roman"/>
          <w:sz w:val="24"/>
          <w:szCs w:val="24"/>
          <w:lang w:val="uk-UA" w:eastAsia="ru-RU"/>
        </w:rPr>
        <w:t xml:space="preserve"> </w:t>
      </w:r>
      <w:r w:rsidR="003E15A3" w:rsidRPr="00A91FE5">
        <w:rPr>
          <w:rFonts w:ascii="Times New Roman" w:eastAsia="Times New Roman" w:hAnsi="Times New Roman" w:cs="Times New Roman"/>
          <w:sz w:val="24"/>
          <w:szCs w:val="24"/>
          <w:lang w:val="uk-UA" w:eastAsia="ru-RU"/>
        </w:rPr>
        <w:t>–</w:t>
      </w:r>
      <w:r w:rsidR="003E15A3">
        <w:rPr>
          <w:rFonts w:ascii="Times New Roman" w:eastAsia="Times New Roman" w:hAnsi="Times New Roman" w:cs="Times New Roman"/>
          <w:sz w:val="24"/>
          <w:szCs w:val="24"/>
          <w:lang w:val="uk-UA" w:eastAsia="ru-RU"/>
        </w:rPr>
        <w:t xml:space="preserve"> 25 років.</w:t>
      </w:r>
    </w:p>
    <w:p w:rsidR="003E15A3" w:rsidRPr="00A91FE5" w:rsidRDefault="003E15A3"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3</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Встан</w:t>
      </w:r>
      <w:r w:rsidR="003E15A3">
        <w:rPr>
          <w:rFonts w:ascii="Times New Roman" w:eastAsia="Times New Roman" w:hAnsi="Times New Roman" w:cs="Times New Roman"/>
          <w:sz w:val="24"/>
          <w:szCs w:val="24"/>
          <w:lang w:val="uk-UA" w:eastAsia="ru-RU"/>
        </w:rPr>
        <w:t>овити відсоток від нормативної г</w:t>
      </w:r>
      <w:r w:rsidR="00622F93" w:rsidRPr="00A91FE5">
        <w:rPr>
          <w:rFonts w:ascii="Times New Roman" w:eastAsia="Times New Roman" w:hAnsi="Times New Roman" w:cs="Times New Roman"/>
          <w:sz w:val="24"/>
          <w:szCs w:val="24"/>
          <w:lang w:val="uk-UA" w:eastAsia="ru-RU"/>
        </w:rPr>
        <w:t>рошової оцінки для розрахунку стартового розміру річної оренди плати за користування земельн</w:t>
      </w:r>
      <w:r w:rsidR="0001465A" w:rsidRPr="00A91FE5">
        <w:rPr>
          <w:rFonts w:ascii="Times New Roman" w:eastAsia="Times New Roman" w:hAnsi="Times New Roman" w:cs="Times New Roman"/>
          <w:sz w:val="24"/>
          <w:szCs w:val="24"/>
          <w:lang w:val="uk-UA" w:eastAsia="ru-RU"/>
        </w:rPr>
        <w:t>ими</w:t>
      </w:r>
      <w:r w:rsidR="00622F93" w:rsidRPr="00A91FE5">
        <w:rPr>
          <w:rFonts w:ascii="Times New Roman" w:eastAsia="Times New Roman" w:hAnsi="Times New Roman" w:cs="Times New Roman"/>
          <w:sz w:val="24"/>
          <w:szCs w:val="24"/>
          <w:lang w:val="uk-UA" w:eastAsia="ru-RU"/>
        </w:rPr>
        <w:t xml:space="preserve"> ділянк</w:t>
      </w:r>
      <w:r w:rsidR="0001465A" w:rsidRPr="00A91FE5">
        <w:rPr>
          <w:rFonts w:ascii="Times New Roman" w:eastAsia="Times New Roman" w:hAnsi="Times New Roman" w:cs="Times New Roman"/>
          <w:sz w:val="24"/>
          <w:szCs w:val="24"/>
          <w:lang w:val="uk-UA" w:eastAsia="ru-RU"/>
        </w:rPr>
        <w:t>ами</w:t>
      </w:r>
      <w:r w:rsidR="00622F93" w:rsidRPr="00A91FE5">
        <w:rPr>
          <w:rFonts w:ascii="Times New Roman" w:eastAsia="Times New Roman" w:hAnsi="Times New Roman" w:cs="Times New Roman"/>
          <w:sz w:val="24"/>
          <w:szCs w:val="24"/>
          <w:lang w:val="uk-UA" w:eastAsia="ru-RU"/>
        </w:rPr>
        <w:t>, як</w:t>
      </w:r>
      <w:r w:rsidR="0001465A" w:rsidRPr="00A91FE5">
        <w:rPr>
          <w:rFonts w:ascii="Times New Roman" w:eastAsia="Times New Roman" w:hAnsi="Times New Roman" w:cs="Times New Roman"/>
          <w:sz w:val="24"/>
          <w:szCs w:val="24"/>
          <w:lang w:val="uk-UA" w:eastAsia="ru-RU"/>
        </w:rPr>
        <w:t>і</w:t>
      </w:r>
      <w:r w:rsidR="00622F93" w:rsidRPr="00A91FE5">
        <w:rPr>
          <w:rFonts w:ascii="Times New Roman" w:eastAsia="Times New Roman" w:hAnsi="Times New Roman" w:cs="Times New Roman"/>
          <w:sz w:val="24"/>
          <w:szCs w:val="24"/>
          <w:lang w:val="uk-UA" w:eastAsia="ru-RU"/>
        </w:rPr>
        <w:t xml:space="preserve"> виставля</w:t>
      </w:r>
      <w:r w:rsidR="0001465A" w:rsidRPr="00A91FE5">
        <w:rPr>
          <w:rFonts w:ascii="Times New Roman" w:eastAsia="Times New Roman" w:hAnsi="Times New Roman" w:cs="Times New Roman"/>
          <w:sz w:val="24"/>
          <w:szCs w:val="24"/>
          <w:lang w:val="uk-UA" w:eastAsia="ru-RU"/>
        </w:rPr>
        <w:t>ю</w:t>
      </w:r>
      <w:r w:rsidR="00622F93" w:rsidRPr="00A91FE5">
        <w:rPr>
          <w:rFonts w:ascii="Times New Roman" w:eastAsia="Times New Roman" w:hAnsi="Times New Roman" w:cs="Times New Roman"/>
          <w:sz w:val="24"/>
          <w:szCs w:val="24"/>
          <w:lang w:val="uk-UA" w:eastAsia="ru-RU"/>
        </w:rPr>
        <w:t>ться на земельні торги, на рівні 12 (дванадцяти) відсотків.</w:t>
      </w:r>
    </w:p>
    <w:p w:rsidR="00F93CEA" w:rsidRPr="00A91FE5" w:rsidRDefault="00F93CEA"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142"/>
          <w:tab w:val="left" w:pos="284"/>
          <w:tab w:val="left" w:pos="9600"/>
        </w:tabs>
        <w:spacing w:after="0" w:line="240" w:lineRule="atLeast"/>
        <w:ind w:right="37"/>
        <w:jc w:val="both"/>
        <w:rPr>
          <w:rFonts w:ascii="Times New Roman" w:eastAsia="Times New Roman" w:hAnsi="Times New Roman" w:cs="Times New Roman"/>
          <w:sz w:val="24"/>
          <w:szCs w:val="24"/>
          <w:lang w:val="uk-UA"/>
        </w:rPr>
      </w:pPr>
      <w:r w:rsidRPr="00A91FE5">
        <w:rPr>
          <w:rFonts w:ascii="Times New Roman" w:eastAsia="Times New Roman" w:hAnsi="Times New Roman" w:cs="Times New Roman"/>
          <w:sz w:val="24"/>
          <w:szCs w:val="24"/>
          <w:lang w:val="uk-UA"/>
        </w:rPr>
        <w:t>4</w:t>
      </w:r>
      <w:r w:rsidR="00622F93" w:rsidRPr="00A91FE5">
        <w:rPr>
          <w:rFonts w:ascii="Times New Roman" w:eastAsia="Times New Roman" w:hAnsi="Times New Roman" w:cs="Times New Roman"/>
          <w:sz w:val="24"/>
          <w:szCs w:val="24"/>
          <w:lang w:val="uk-UA"/>
        </w:rPr>
        <w:t>.</w:t>
      </w:r>
      <w:r w:rsidR="00A91FE5">
        <w:rPr>
          <w:rFonts w:ascii="Times New Roman" w:eastAsia="Times New Roman" w:hAnsi="Times New Roman" w:cs="Times New Roman"/>
          <w:sz w:val="24"/>
          <w:szCs w:val="24"/>
          <w:lang w:val="uk-UA"/>
        </w:rPr>
        <w:t xml:space="preserve"> </w:t>
      </w:r>
      <w:r w:rsidR="00622F93" w:rsidRPr="00A91FE5">
        <w:rPr>
          <w:rFonts w:ascii="Times New Roman" w:eastAsia="Times New Roman" w:hAnsi="Times New Roman" w:cs="Times New Roman"/>
          <w:sz w:val="24"/>
          <w:szCs w:val="24"/>
          <w:lang w:val="uk-UA"/>
        </w:rPr>
        <w:t>Встановити розмір кроку торгів на рівні 1 (одного) відсотку. (</w:t>
      </w:r>
      <w:proofErr w:type="spellStart"/>
      <w:r w:rsidR="00622F93" w:rsidRPr="00A91FE5">
        <w:rPr>
          <w:rFonts w:ascii="Times New Roman" w:hAnsi="Times New Roman" w:cs="Times New Roman"/>
          <w:sz w:val="24"/>
          <w:szCs w:val="24"/>
          <w:shd w:val="clear" w:color="auto" w:fill="FFFFFF"/>
        </w:rPr>
        <w:t>Розмір</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мінімального</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кроку</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торгів</w:t>
      </w:r>
      <w:proofErr w:type="spellEnd"/>
      <w:r w:rsidR="00622F93" w:rsidRPr="00A91FE5">
        <w:rPr>
          <w:rFonts w:ascii="Times New Roman" w:hAnsi="Times New Roman" w:cs="Times New Roman"/>
          <w:sz w:val="24"/>
          <w:szCs w:val="24"/>
          <w:shd w:val="clear" w:color="auto" w:fill="FFFFFF"/>
        </w:rPr>
        <w:t xml:space="preserve"> становить 1 </w:t>
      </w:r>
      <w:proofErr w:type="spellStart"/>
      <w:r w:rsidR="00622F93" w:rsidRPr="00A91FE5">
        <w:rPr>
          <w:rFonts w:ascii="Times New Roman" w:hAnsi="Times New Roman" w:cs="Times New Roman"/>
          <w:sz w:val="24"/>
          <w:szCs w:val="24"/>
          <w:shd w:val="clear" w:color="auto" w:fill="FFFFFF"/>
        </w:rPr>
        <w:t>відсоток</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стартової</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ціни</w:t>
      </w:r>
      <w:proofErr w:type="spellEnd"/>
      <w:r w:rsidR="00622F93" w:rsidRPr="00A91FE5">
        <w:rPr>
          <w:rFonts w:ascii="Times New Roman" w:hAnsi="Times New Roman" w:cs="Times New Roman"/>
          <w:sz w:val="24"/>
          <w:szCs w:val="24"/>
          <w:shd w:val="clear" w:color="auto" w:fill="FFFFFF"/>
        </w:rPr>
        <w:t xml:space="preserve"> лота. </w:t>
      </w:r>
      <w:proofErr w:type="spellStart"/>
      <w:r w:rsidR="00622F93" w:rsidRPr="00A91FE5">
        <w:rPr>
          <w:rFonts w:ascii="Times New Roman" w:hAnsi="Times New Roman" w:cs="Times New Roman"/>
          <w:sz w:val="24"/>
          <w:szCs w:val="24"/>
          <w:shd w:val="clear" w:color="auto" w:fill="FFFFFF"/>
        </w:rPr>
        <w:t>Розмір</w:t>
      </w:r>
      <w:proofErr w:type="spellEnd"/>
      <w:r w:rsidR="00622F93" w:rsidRPr="00A91FE5">
        <w:rPr>
          <w:rFonts w:ascii="Times New Roman" w:hAnsi="Times New Roman" w:cs="Times New Roman"/>
          <w:sz w:val="24"/>
          <w:szCs w:val="24"/>
          <w:shd w:val="clear" w:color="auto" w:fill="FFFFFF"/>
        </w:rPr>
        <w:t xml:space="preserve"> максимального </w:t>
      </w:r>
      <w:proofErr w:type="spellStart"/>
      <w:r w:rsidR="00622F93" w:rsidRPr="00A91FE5">
        <w:rPr>
          <w:rFonts w:ascii="Times New Roman" w:hAnsi="Times New Roman" w:cs="Times New Roman"/>
          <w:sz w:val="24"/>
          <w:szCs w:val="24"/>
          <w:shd w:val="clear" w:color="auto" w:fill="FFFFFF"/>
        </w:rPr>
        <w:t>кроку</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торгів</w:t>
      </w:r>
      <w:proofErr w:type="spellEnd"/>
      <w:r w:rsidR="00622F93" w:rsidRPr="00A91FE5">
        <w:rPr>
          <w:rFonts w:ascii="Times New Roman" w:hAnsi="Times New Roman" w:cs="Times New Roman"/>
          <w:sz w:val="24"/>
          <w:szCs w:val="24"/>
          <w:shd w:val="clear" w:color="auto" w:fill="FFFFFF"/>
        </w:rPr>
        <w:t xml:space="preserve"> не </w:t>
      </w:r>
      <w:proofErr w:type="spellStart"/>
      <w:r w:rsidR="00622F93" w:rsidRPr="00A91FE5">
        <w:rPr>
          <w:rFonts w:ascii="Times New Roman" w:hAnsi="Times New Roman" w:cs="Times New Roman"/>
          <w:sz w:val="24"/>
          <w:szCs w:val="24"/>
          <w:shd w:val="clear" w:color="auto" w:fill="FFFFFF"/>
        </w:rPr>
        <w:t>обмежується</w:t>
      </w:r>
      <w:proofErr w:type="spellEnd"/>
      <w:r w:rsidR="00622F93" w:rsidRPr="00A91FE5">
        <w:rPr>
          <w:rFonts w:ascii="Times New Roman" w:eastAsia="Times New Roman" w:hAnsi="Times New Roman" w:cs="Times New Roman"/>
          <w:sz w:val="24"/>
          <w:szCs w:val="24"/>
          <w:lang w:val="uk-UA"/>
        </w:rPr>
        <w:t>)</w:t>
      </w:r>
      <w:r w:rsidR="00F93CEA" w:rsidRPr="00A91FE5">
        <w:rPr>
          <w:rFonts w:ascii="Times New Roman" w:eastAsia="Times New Roman" w:hAnsi="Times New Roman" w:cs="Times New Roman"/>
          <w:sz w:val="24"/>
          <w:szCs w:val="24"/>
          <w:lang w:val="uk-UA"/>
        </w:rPr>
        <w:t>.</w:t>
      </w:r>
    </w:p>
    <w:p w:rsidR="00F93CEA" w:rsidRPr="00A91FE5" w:rsidRDefault="00F93CEA" w:rsidP="00622F93">
      <w:pPr>
        <w:tabs>
          <w:tab w:val="left" w:pos="142"/>
          <w:tab w:val="left" w:pos="284"/>
          <w:tab w:val="left" w:pos="9600"/>
        </w:tabs>
        <w:spacing w:after="0" w:line="240" w:lineRule="atLeast"/>
        <w:ind w:right="37"/>
        <w:jc w:val="both"/>
        <w:rPr>
          <w:rFonts w:ascii="Times New Roman" w:eastAsia="Times New Roman" w:hAnsi="Times New Roman" w:cs="Times New Roman"/>
          <w:sz w:val="24"/>
          <w:szCs w:val="24"/>
          <w:lang w:val="uk-UA"/>
        </w:rPr>
      </w:pPr>
    </w:p>
    <w:p w:rsidR="00622F93" w:rsidRPr="00A91FE5" w:rsidRDefault="00B91B05"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5</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Затвердити стартовий розмір річної оренди за користування земельн</w:t>
      </w:r>
      <w:r w:rsidR="0001465A" w:rsidRPr="00A91FE5">
        <w:rPr>
          <w:rFonts w:ascii="Times New Roman" w:eastAsia="Times New Roman" w:hAnsi="Times New Roman" w:cs="Times New Roman"/>
          <w:sz w:val="24"/>
          <w:szCs w:val="24"/>
          <w:lang w:val="uk-UA" w:eastAsia="ru-RU"/>
        </w:rPr>
        <w:t>ими</w:t>
      </w:r>
      <w:r w:rsidR="00622F93" w:rsidRPr="00A91FE5">
        <w:rPr>
          <w:rFonts w:ascii="Times New Roman" w:eastAsia="Times New Roman" w:hAnsi="Times New Roman" w:cs="Times New Roman"/>
          <w:sz w:val="24"/>
          <w:szCs w:val="24"/>
          <w:lang w:val="uk-UA" w:eastAsia="ru-RU"/>
        </w:rPr>
        <w:t xml:space="preserve"> ділянк</w:t>
      </w:r>
      <w:r w:rsidR="0001465A" w:rsidRPr="00A91FE5">
        <w:rPr>
          <w:rFonts w:ascii="Times New Roman" w:eastAsia="Times New Roman" w:hAnsi="Times New Roman" w:cs="Times New Roman"/>
          <w:sz w:val="24"/>
          <w:szCs w:val="24"/>
          <w:lang w:val="uk-UA" w:eastAsia="ru-RU"/>
        </w:rPr>
        <w:t>ами</w:t>
      </w:r>
      <w:r w:rsidR="00622F93" w:rsidRPr="00A91FE5">
        <w:rPr>
          <w:rFonts w:ascii="Times New Roman" w:eastAsia="Times New Roman" w:hAnsi="Times New Roman" w:cs="Times New Roman"/>
          <w:sz w:val="24"/>
          <w:szCs w:val="24"/>
          <w:lang w:val="uk-UA" w:eastAsia="ru-RU"/>
        </w:rPr>
        <w:t>, як</w:t>
      </w:r>
      <w:r w:rsidR="007943E1" w:rsidRPr="00A91FE5">
        <w:rPr>
          <w:rFonts w:ascii="Times New Roman" w:eastAsia="Times New Roman" w:hAnsi="Times New Roman" w:cs="Times New Roman"/>
          <w:sz w:val="24"/>
          <w:szCs w:val="24"/>
          <w:lang w:val="uk-UA" w:eastAsia="ru-RU"/>
        </w:rPr>
        <w:t>і</w:t>
      </w:r>
      <w:r w:rsidR="00622F93" w:rsidRPr="00A91FE5">
        <w:rPr>
          <w:rFonts w:ascii="Times New Roman" w:eastAsia="Times New Roman" w:hAnsi="Times New Roman" w:cs="Times New Roman"/>
          <w:sz w:val="24"/>
          <w:szCs w:val="24"/>
          <w:lang w:val="uk-UA" w:eastAsia="ru-RU"/>
        </w:rPr>
        <w:t xml:space="preserve"> виставля</w:t>
      </w:r>
      <w:r w:rsidR="007943E1" w:rsidRPr="00A91FE5">
        <w:rPr>
          <w:rFonts w:ascii="Times New Roman" w:eastAsia="Times New Roman" w:hAnsi="Times New Roman" w:cs="Times New Roman"/>
          <w:sz w:val="24"/>
          <w:szCs w:val="24"/>
          <w:lang w:val="uk-UA" w:eastAsia="ru-RU"/>
        </w:rPr>
        <w:t>ю</w:t>
      </w:r>
      <w:r w:rsidR="00622F93" w:rsidRPr="00A91FE5">
        <w:rPr>
          <w:rFonts w:ascii="Times New Roman" w:eastAsia="Times New Roman" w:hAnsi="Times New Roman" w:cs="Times New Roman"/>
          <w:sz w:val="24"/>
          <w:szCs w:val="24"/>
          <w:lang w:val="uk-UA" w:eastAsia="ru-RU"/>
        </w:rPr>
        <w:t>ться на земельні торги та значення кроку торгів згідно з Додатком 2.</w:t>
      </w:r>
    </w:p>
    <w:p w:rsidR="00F93CEA" w:rsidRPr="00A91FE5" w:rsidRDefault="00F93CEA"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426"/>
          <w:tab w:val="left" w:pos="9600"/>
        </w:tabs>
        <w:spacing w:after="0" w:line="240" w:lineRule="atLeast"/>
        <w:ind w:right="37"/>
        <w:jc w:val="both"/>
        <w:rPr>
          <w:rFonts w:ascii="Times New Roman" w:eastAsia="Times New Roman" w:hAnsi="Times New Roman" w:cs="Times New Roman"/>
          <w:bCs/>
          <w:sz w:val="24"/>
          <w:szCs w:val="24"/>
          <w:lang w:val="uk-UA"/>
        </w:rPr>
      </w:pPr>
      <w:r w:rsidRPr="00A91FE5">
        <w:rPr>
          <w:rFonts w:ascii="Times New Roman" w:eastAsia="Times New Roman" w:hAnsi="Times New Roman" w:cs="Times New Roman"/>
          <w:sz w:val="24"/>
          <w:szCs w:val="24"/>
          <w:lang w:val="uk-UA"/>
        </w:rPr>
        <w:t>6</w:t>
      </w:r>
      <w:r w:rsidR="00622F93" w:rsidRPr="00A91FE5">
        <w:rPr>
          <w:rFonts w:ascii="Times New Roman" w:eastAsia="Times New Roman" w:hAnsi="Times New Roman" w:cs="Times New Roman"/>
          <w:sz w:val="24"/>
          <w:szCs w:val="24"/>
          <w:lang w:val="uk-UA"/>
        </w:rPr>
        <w:t>.</w:t>
      </w:r>
      <w:r w:rsidRPr="00A91FE5">
        <w:rPr>
          <w:rFonts w:ascii="Times New Roman" w:eastAsia="Times New Roman" w:hAnsi="Times New Roman" w:cs="Times New Roman"/>
          <w:sz w:val="24"/>
          <w:szCs w:val="24"/>
          <w:lang w:val="uk-UA"/>
        </w:rPr>
        <w:t xml:space="preserve"> </w:t>
      </w:r>
      <w:r w:rsidR="00622F93" w:rsidRPr="00A91FE5">
        <w:rPr>
          <w:rFonts w:ascii="Times New Roman" w:eastAsia="Times New Roman" w:hAnsi="Times New Roman" w:cs="Times New Roman"/>
          <w:sz w:val="24"/>
          <w:szCs w:val="24"/>
          <w:lang w:val="uk-UA"/>
        </w:rPr>
        <w:t>Затвердити проект договору оренди, емфітевзису земельн</w:t>
      </w:r>
      <w:r w:rsidR="0068130C" w:rsidRPr="00A91FE5">
        <w:rPr>
          <w:rFonts w:ascii="Times New Roman" w:eastAsia="Times New Roman" w:hAnsi="Times New Roman" w:cs="Times New Roman"/>
          <w:sz w:val="24"/>
          <w:szCs w:val="24"/>
          <w:lang w:val="uk-UA"/>
        </w:rPr>
        <w:t>их</w:t>
      </w:r>
      <w:r w:rsidR="00622F93" w:rsidRPr="00A91FE5">
        <w:rPr>
          <w:rFonts w:ascii="Times New Roman" w:eastAsia="Times New Roman" w:hAnsi="Times New Roman" w:cs="Times New Roman"/>
          <w:sz w:val="24"/>
          <w:szCs w:val="24"/>
          <w:lang w:val="uk-UA"/>
        </w:rPr>
        <w:t xml:space="preserve"> ділян</w:t>
      </w:r>
      <w:r w:rsidR="0068130C" w:rsidRPr="00A91FE5">
        <w:rPr>
          <w:rFonts w:ascii="Times New Roman" w:eastAsia="Times New Roman" w:hAnsi="Times New Roman" w:cs="Times New Roman"/>
          <w:sz w:val="24"/>
          <w:szCs w:val="24"/>
          <w:lang w:val="uk-UA"/>
        </w:rPr>
        <w:t>ок</w:t>
      </w:r>
      <w:r w:rsidR="00622F93" w:rsidRPr="00A91FE5">
        <w:rPr>
          <w:rFonts w:ascii="Times New Roman" w:eastAsia="Times New Roman" w:hAnsi="Times New Roman" w:cs="Times New Roman"/>
          <w:sz w:val="24"/>
          <w:szCs w:val="24"/>
          <w:lang w:val="uk-UA"/>
        </w:rPr>
        <w:t xml:space="preserve"> </w:t>
      </w:r>
      <w:r w:rsidR="00622F93" w:rsidRPr="00A91FE5">
        <w:rPr>
          <w:rFonts w:ascii="Times New Roman" w:eastAsia="Times New Roman" w:hAnsi="Times New Roman" w:cs="Times New Roman"/>
          <w:bCs/>
          <w:sz w:val="24"/>
          <w:szCs w:val="24"/>
          <w:lang w:val="uk-UA"/>
        </w:rPr>
        <w:t>згідно з Додатком 3.</w:t>
      </w:r>
    </w:p>
    <w:p w:rsidR="00F93CEA" w:rsidRPr="00A91FE5" w:rsidRDefault="00F93CEA"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7</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Уповноважити міського голову чи секретаря міської ради (в разі виконання секретарем обов’язків міського голови) на підписання протокол</w:t>
      </w:r>
      <w:r w:rsidR="0068130C" w:rsidRPr="00A91FE5">
        <w:rPr>
          <w:rFonts w:ascii="Times New Roman" w:eastAsia="Times New Roman" w:hAnsi="Times New Roman" w:cs="Times New Roman"/>
          <w:sz w:val="24"/>
          <w:szCs w:val="24"/>
          <w:lang w:val="uk-UA" w:eastAsia="ru-RU"/>
        </w:rPr>
        <w:t>ів</w:t>
      </w:r>
      <w:r w:rsidR="00622F93" w:rsidRPr="00A91FE5">
        <w:rPr>
          <w:rFonts w:ascii="Times New Roman" w:eastAsia="Times New Roman" w:hAnsi="Times New Roman" w:cs="Times New Roman"/>
          <w:sz w:val="24"/>
          <w:szCs w:val="24"/>
          <w:lang w:val="uk-UA" w:eastAsia="ru-RU"/>
        </w:rPr>
        <w:t xml:space="preserve"> земельних торгів та договор</w:t>
      </w:r>
      <w:r w:rsidR="005A273B" w:rsidRPr="00A91FE5">
        <w:rPr>
          <w:rFonts w:ascii="Times New Roman" w:eastAsia="Times New Roman" w:hAnsi="Times New Roman" w:cs="Times New Roman"/>
          <w:sz w:val="24"/>
          <w:szCs w:val="24"/>
          <w:lang w:val="uk-UA" w:eastAsia="ru-RU"/>
        </w:rPr>
        <w:t>у</w:t>
      </w:r>
      <w:r w:rsidR="00622F93" w:rsidRPr="00A91FE5">
        <w:rPr>
          <w:rFonts w:ascii="Times New Roman" w:eastAsia="Times New Roman" w:hAnsi="Times New Roman" w:cs="Times New Roman"/>
          <w:sz w:val="24"/>
          <w:szCs w:val="24"/>
          <w:lang w:val="uk-UA" w:eastAsia="ru-RU"/>
        </w:rPr>
        <w:t xml:space="preserve"> оренди земельн</w:t>
      </w:r>
      <w:r w:rsidR="0068130C" w:rsidRPr="00A91FE5">
        <w:rPr>
          <w:rFonts w:ascii="Times New Roman" w:eastAsia="Times New Roman" w:hAnsi="Times New Roman" w:cs="Times New Roman"/>
          <w:sz w:val="24"/>
          <w:szCs w:val="24"/>
          <w:lang w:val="uk-UA" w:eastAsia="ru-RU"/>
        </w:rPr>
        <w:t>их</w:t>
      </w:r>
      <w:r w:rsidR="00622F93" w:rsidRPr="00A91FE5">
        <w:rPr>
          <w:rFonts w:ascii="Times New Roman" w:eastAsia="Times New Roman" w:hAnsi="Times New Roman" w:cs="Times New Roman"/>
          <w:sz w:val="24"/>
          <w:szCs w:val="24"/>
          <w:lang w:val="uk-UA" w:eastAsia="ru-RU"/>
        </w:rPr>
        <w:t xml:space="preserve"> ділян</w:t>
      </w:r>
      <w:r w:rsidR="0068130C" w:rsidRPr="00A91FE5">
        <w:rPr>
          <w:rFonts w:ascii="Times New Roman" w:eastAsia="Times New Roman" w:hAnsi="Times New Roman" w:cs="Times New Roman"/>
          <w:sz w:val="24"/>
          <w:szCs w:val="24"/>
          <w:lang w:val="uk-UA" w:eastAsia="ru-RU"/>
        </w:rPr>
        <w:t>ок</w:t>
      </w:r>
      <w:r w:rsidR="00622F93" w:rsidRPr="00A91FE5">
        <w:rPr>
          <w:rFonts w:ascii="Times New Roman" w:eastAsia="Times New Roman" w:hAnsi="Times New Roman" w:cs="Times New Roman"/>
          <w:sz w:val="24"/>
          <w:szCs w:val="24"/>
          <w:lang w:val="uk-UA" w:eastAsia="ru-RU"/>
        </w:rPr>
        <w:t>.</w:t>
      </w:r>
    </w:p>
    <w:p w:rsidR="00F93CEA" w:rsidRPr="00A91FE5" w:rsidRDefault="00F93CEA"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pStyle w:val="a3"/>
        <w:shd w:val="clear" w:color="auto" w:fill="FFFFFF"/>
        <w:tabs>
          <w:tab w:val="left" w:pos="426"/>
        </w:tabs>
        <w:spacing w:line="240" w:lineRule="auto"/>
        <w:ind w:left="0"/>
        <w:jc w:val="both"/>
        <w:rPr>
          <w:rFonts w:ascii="Times New Roman" w:hAnsi="Times New Roman" w:cs="Times New Roman"/>
          <w:sz w:val="24"/>
          <w:szCs w:val="24"/>
        </w:rPr>
      </w:pPr>
      <w:r w:rsidRPr="00A91FE5">
        <w:rPr>
          <w:rFonts w:ascii="Times New Roman" w:hAnsi="Times New Roman" w:cs="Times New Roman"/>
          <w:sz w:val="24"/>
          <w:szCs w:val="24"/>
          <w:lang w:val="uk-UA"/>
        </w:rPr>
        <w:t>8</w:t>
      </w:r>
      <w:r w:rsidR="00622F93" w:rsidRPr="00A91FE5">
        <w:rPr>
          <w:rFonts w:ascii="Times New Roman" w:hAnsi="Times New Roman" w:cs="Times New Roman"/>
          <w:sz w:val="24"/>
          <w:szCs w:val="24"/>
          <w:lang w:val="uk-UA"/>
        </w:rPr>
        <w:t>.</w:t>
      </w:r>
      <w:r w:rsidR="00A91FE5">
        <w:rPr>
          <w:rFonts w:ascii="Times New Roman" w:hAnsi="Times New Roman" w:cs="Times New Roman"/>
          <w:sz w:val="24"/>
          <w:szCs w:val="24"/>
          <w:lang w:val="uk-UA"/>
        </w:rPr>
        <w:t xml:space="preserve"> </w:t>
      </w:r>
      <w:r w:rsidR="00622F93" w:rsidRPr="00A91FE5">
        <w:rPr>
          <w:rFonts w:ascii="Times New Roman" w:hAnsi="Times New Roman" w:cs="Times New Roman"/>
          <w:sz w:val="24"/>
          <w:szCs w:val="24"/>
        </w:rPr>
        <w:t xml:space="preserve">Контроль за </w:t>
      </w:r>
      <w:proofErr w:type="spellStart"/>
      <w:r w:rsidR="00622F93" w:rsidRPr="00A91FE5">
        <w:rPr>
          <w:rFonts w:ascii="Times New Roman" w:hAnsi="Times New Roman" w:cs="Times New Roman"/>
          <w:sz w:val="24"/>
          <w:szCs w:val="24"/>
        </w:rPr>
        <w:t>виконанням</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рішення</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покласти</w:t>
      </w:r>
      <w:proofErr w:type="spellEnd"/>
      <w:r w:rsidR="00622F93" w:rsidRPr="00A91FE5">
        <w:rPr>
          <w:rFonts w:ascii="Times New Roman" w:hAnsi="Times New Roman" w:cs="Times New Roman"/>
          <w:sz w:val="24"/>
          <w:szCs w:val="24"/>
        </w:rPr>
        <w:t xml:space="preserve"> на начальника </w:t>
      </w:r>
      <w:proofErr w:type="spellStart"/>
      <w:r w:rsidR="00622F93" w:rsidRPr="00A91FE5">
        <w:rPr>
          <w:rFonts w:ascii="Times New Roman" w:hAnsi="Times New Roman" w:cs="Times New Roman"/>
          <w:sz w:val="24"/>
          <w:szCs w:val="24"/>
        </w:rPr>
        <w:t>відділу</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земельних</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відносин</w:t>
      </w:r>
      <w:proofErr w:type="spellEnd"/>
      <w:r w:rsidR="00622F93" w:rsidRPr="00A91FE5">
        <w:rPr>
          <w:rFonts w:ascii="Times New Roman" w:hAnsi="Times New Roman" w:cs="Times New Roman"/>
          <w:sz w:val="24"/>
          <w:szCs w:val="24"/>
        </w:rPr>
        <w:t xml:space="preserve"> та </w:t>
      </w:r>
      <w:proofErr w:type="spellStart"/>
      <w:r w:rsidR="00622F93" w:rsidRPr="00A91FE5">
        <w:rPr>
          <w:rFonts w:ascii="Times New Roman" w:hAnsi="Times New Roman" w:cs="Times New Roman"/>
          <w:sz w:val="24"/>
          <w:szCs w:val="24"/>
        </w:rPr>
        <w:t>агропромислового</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розвитку</w:t>
      </w:r>
      <w:proofErr w:type="spellEnd"/>
      <w:r w:rsidR="00622F93" w:rsidRPr="00A91FE5">
        <w:rPr>
          <w:rFonts w:ascii="Times New Roman" w:hAnsi="Times New Roman" w:cs="Times New Roman"/>
          <w:sz w:val="24"/>
          <w:szCs w:val="24"/>
        </w:rPr>
        <w:t xml:space="preserve"> </w:t>
      </w:r>
      <w:r w:rsidR="009624C5">
        <w:rPr>
          <w:rFonts w:ascii="Times New Roman" w:hAnsi="Times New Roman" w:cs="Times New Roman"/>
          <w:sz w:val="24"/>
          <w:szCs w:val="24"/>
          <w:lang w:val="uk-UA"/>
        </w:rPr>
        <w:t>В.</w:t>
      </w:r>
      <w:proofErr w:type="spellStart"/>
      <w:r w:rsidR="009624C5">
        <w:rPr>
          <w:rFonts w:ascii="Times New Roman" w:hAnsi="Times New Roman" w:cs="Times New Roman"/>
          <w:sz w:val="24"/>
          <w:szCs w:val="24"/>
        </w:rPr>
        <w:t>Недвігу</w:t>
      </w:r>
      <w:proofErr w:type="spellEnd"/>
      <w:r w:rsidR="009624C5">
        <w:rPr>
          <w:rFonts w:ascii="Times New Roman" w:hAnsi="Times New Roman" w:cs="Times New Roman"/>
          <w:sz w:val="24"/>
          <w:szCs w:val="24"/>
          <w:lang w:val="uk-UA"/>
        </w:rPr>
        <w:t xml:space="preserve"> </w:t>
      </w:r>
      <w:r w:rsidR="00622F93" w:rsidRPr="00A91FE5">
        <w:rPr>
          <w:rFonts w:ascii="Times New Roman" w:hAnsi="Times New Roman" w:cs="Times New Roman"/>
          <w:sz w:val="24"/>
          <w:szCs w:val="24"/>
        </w:rPr>
        <w:t xml:space="preserve">та на </w:t>
      </w:r>
      <w:proofErr w:type="spellStart"/>
      <w:r w:rsidR="00622F93" w:rsidRPr="00A91FE5">
        <w:rPr>
          <w:rFonts w:ascii="Times New Roman" w:hAnsi="Times New Roman" w:cs="Times New Roman"/>
          <w:sz w:val="24"/>
          <w:szCs w:val="24"/>
        </w:rPr>
        <w:t>постійну</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комісію</w:t>
      </w:r>
      <w:proofErr w:type="spellEnd"/>
      <w:r w:rsidR="00622F93" w:rsidRPr="00A91FE5">
        <w:rPr>
          <w:rFonts w:ascii="Times New Roman" w:hAnsi="Times New Roman" w:cs="Times New Roman"/>
          <w:sz w:val="24"/>
          <w:szCs w:val="24"/>
        </w:rPr>
        <w:t xml:space="preserve"> з </w:t>
      </w:r>
      <w:proofErr w:type="spellStart"/>
      <w:r w:rsidR="00622F93" w:rsidRPr="00A91FE5">
        <w:rPr>
          <w:rFonts w:ascii="Times New Roman" w:hAnsi="Times New Roman" w:cs="Times New Roman"/>
          <w:sz w:val="24"/>
          <w:szCs w:val="24"/>
        </w:rPr>
        <w:t>питань</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містобудування</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будівництва</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земельних</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відносин</w:t>
      </w:r>
      <w:proofErr w:type="spellEnd"/>
      <w:r w:rsidR="00622F93" w:rsidRPr="00A91FE5">
        <w:rPr>
          <w:rFonts w:ascii="Times New Roman" w:hAnsi="Times New Roman" w:cs="Times New Roman"/>
          <w:sz w:val="24"/>
          <w:szCs w:val="24"/>
        </w:rPr>
        <w:t xml:space="preserve"> та </w:t>
      </w:r>
      <w:proofErr w:type="spellStart"/>
      <w:r w:rsidR="00622F93" w:rsidRPr="00A91FE5">
        <w:rPr>
          <w:rFonts w:ascii="Times New Roman" w:hAnsi="Times New Roman" w:cs="Times New Roman"/>
          <w:sz w:val="24"/>
          <w:szCs w:val="24"/>
        </w:rPr>
        <w:t>охорони</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природи</w:t>
      </w:r>
      <w:proofErr w:type="spellEnd"/>
      <w:r w:rsidR="00622F93" w:rsidRPr="00A91FE5">
        <w:rPr>
          <w:rFonts w:ascii="Times New Roman" w:hAnsi="Times New Roman" w:cs="Times New Roman"/>
          <w:sz w:val="24"/>
          <w:szCs w:val="24"/>
        </w:rPr>
        <w:t xml:space="preserve"> (голова </w:t>
      </w:r>
      <w:proofErr w:type="spellStart"/>
      <w:r w:rsidR="009624C5">
        <w:rPr>
          <w:rFonts w:ascii="Times New Roman" w:hAnsi="Times New Roman" w:cs="Times New Roman"/>
          <w:sz w:val="24"/>
          <w:szCs w:val="24"/>
          <w:lang w:val="uk-UA"/>
        </w:rPr>
        <w:t>В.Невмовенко</w:t>
      </w:r>
      <w:proofErr w:type="spellEnd"/>
      <w:r w:rsidR="00622F93" w:rsidRPr="00A91FE5">
        <w:rPr>
          <w:rFonts w:ascii="Times New Roman" w:hAnsi="Times New Roman" w:cs="Times New Roman"/>
          <w:sz w:val="24"/>
          <w:szCs w:val="24"/>
        </w:rPr>
        <w:t>).</w:t>
      </w:r>
    </w:p>
    <w:p w:rsidR="00AE660D" w:rsidRPr="00A91FE5" w:rsidRDefault="00AE660D" w:rsidP="005E22E9">
      <w:pPr>
        <w:widowControl w:val="0"/>
        <w:autoSpaceDE w:val="0"/>
        <w:autoSpaceDN w:val="0"/>
        <w:adjustRightInd w:val="0"/>
        <w:spacing w:before="240" w:after="0" w:line="240" w:lineRule="auto"/>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 xml:space="preserve">Міський голова                                                      </w:t>
      </w:r>
      <w:r w:rsidR="00E735A9">
        <w:rPr>
          <w:rFonts w:ascii="Times New Roman" w:eastAsia="Times New Roman" w:hAnsi="Times New Roman" w:cs="Times New Roman"/>
          <w:sz w:val="24"/>
          <w:szCs w:val="24"/>
          <w:lang w:val="uk-UA" w:eastAsia="ru-RU"/>
        </w:rPr>
        <w:t xml:space="preserve">                                 </w:t>
      </w:r>
      <w:r w:rsidRPr="00A91FE5">
        <w:rPr>
          <w:rFonts w:ascii="Times New Roman" w:eastAsia="Times New Roman" w:hAnsi="Times New Roman" w:cs="Times New Roman"/>
          <w:sz w:val="24"/>
          <w:szCs w:val="24"/>
          <w:lang w:val="uk-UA" w:eastAsia="ru-RU"/>
        </w:rPr>
        <w:t xml:space="preserve">  Олександр МЕДВЕДЬОВ</w:t>
      </w:r>
    </w:p>
    <w:p w:rsidR="002A5812" w:rsidRPr="00FD1E58" w:rsidRDefault="00702E94" w:rsidP="00622F93">
      <w:pPr>
        <w:rPr>
          <w:rFonts w:ascii="Times New Roman" w:eastAsia="Times New Roman" w:hAnsi="Times New Roman" w:cs="Times New Roman"/>
          <w:i/>
          <w:color w:val="FFFFFF"/>
          <w:sz w:val="26"/>
          <w:szCs w:val="26"/>
          <w:lang w:val="uk-UA" w:eastAsia="ru-RU"/>
        </w:rPr>
        <w:sectPr w:rsidR="002A5812" w:rsidRPr="00FD1E58" w:rsidSect="00CD1BF8">
          <w:pgSz w:w="11906" w:h="16838" w:code="9"/>
          <w:pgMar w:top="426" w:right="424" w:bottom="568" w:left="1701" w:header="709" w:footer="709" w:gutter="0"/>
          <w:cols w:space="708"/>
          <w:docGrid w:linePitch="360"/>
        </w:sectPr>
      </w:pPr>
      <w:r w:rsidRPr="00FD1E58">
        <w:rPr>
          <w:rFonts w:ascii="Times New Roman" w:eastAsia="Times New Roman" w:hAnsi="Times New Roman" w:cs="Times New Roman"/>
          <w:i/>
          <w:color w:val="FFFFFF"/>
          <w:sz w:val="26"/>
          <w:szCs w:val="26"/>
          <w:lang w:val="uk-UA" w:eastAsia="ru-RU"/>
        </w:rPr>
        <w:lastRenderedPageBreak/>
        <w:t xml:space="preserve"> </w:t>
      </w:r>
    </w:p>
    <w:p w:rsidR="00366FF0" w:rsidRPr="005E22E9" w:rsidRDefault="00366FF0"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lastRenderedPageBreak/>
        <w:t>Додаток 1</w:t>
      </w:r>
    </w:p>
    <w:p w:rsidR="005E22E9" w:rsidRPr="005E22E9" w:rsidRDefault="00366FF0"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до рішення Сновської міської ради </w:t>
      </w:r>
    </w:p>
    <w:p w:rsidR="005E22E9" w:rsidRPr="005E22E9" w:rsidRDefault="005E22E9"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w:t>
      </w:r>
      <w:r w:rsidR="00A350A2">
        <w:rPr>
          <w:rFonts w:ascii="Times New Roman" w:eastAsia="Times New Roman" w:hAnsi="Times New Roman" w:cs="Times New Roman"/>
          <w:i/>
          <w:sz w:val="24"/>
          <w:szCs w:val="24"/>
          <w:lang w:val="uk-UA" w:eastAsia="ru-RU"/>
        </w:rPr>
        <w:t>5</w:t>
      </w:r>
      <w:r w:rsidR="00B64BF9">
        <w:rPr>
          <w:rFonts w:ascii="Times New Roman" w:eastAsia="Times New Roman" w:hAnsi="Times New Roman" w:cs="Times New Roman"/>
          <w:i/>
          <w:sz w:val="24"/>
          <w:szCs w:val="24"/>
          <w:lang w:val="uk-UA" w:eastAsia="ru-RU"/>
        </w:rPr>
        <w:t>1</w:t>
      </w:r>
      <w:r w:rsidR="00A350A2">
        <w:rPr>
          <w:rFonts w:ascii="Times New Roman" w:eastAsia="Times New Roman" w:hAnsi="Times New Roman" w:cs="Times New Roman"/>
          <w:i/>
          <w:sz w:val="24"/>
          <w:szCs w:val="24"/>
          <w:lang w:val="uk-UA" w:eastAsia="ru-RU"/>
        </w:rPr>
        <w:t xml:space="preserve"> </w:t>
      </w:r>
      <w:r w:rsidRPr="005E22E9">
        <w:rPr>
          <w:rFonts w:ascii="Times New Roman" w:eastAsia="Times New Roman" w:hAnsi="Times New Roman" w:cs="Times New Roman"/>
          <w:i/>
          <w:sz w:val="24"/>
          <w:szCs w:val="24"/>
          <w:lang w:val="uk-UA" w:eastAsia="ru-RU"/>
        </w:rPr>
        <w:t xml:space="preserve">сесія </w:t>
      </w:r>
      <w:r w:rsidR="00366FF0" w:rsidRPr="005E22E9">
        <w:rPr>
          <w:rFonts w:ascii="Times New Roman" w:eastAsia="Times New Roman" w:hAnsi="Times New Roman" w:cs="Times New Roman"/>
          <w:i/>
          <w:sz w:val="24"/>
          <w:szCs w:val="24"/>
          <w:lang w:val="uk-UA" w:eastAsia="ru-RU"/>
        </w:rPr>
        <w:t>8 скликання</w:t>
      </w:r>
      <w:r w:rsidRPr="005E22E9">
        <w:rPr>
          <w:rFonts w:ascii="Times New Roman" w:eastAsia="Times New Roman" w:hAnsi="Times New Roman" w:cs="Times New Roman"/>
          <w:i/>
          <w:sz w:val="24"/>
          <w:szCs w:val="24"/>
          <w:lang w:val="uk-UA" w:eastAsia="ru-RU"/>
        </w:rPr>
        <w:t>)</w:t>
      </w:r>
    </w:p>
    <w:p w:rsidR="00366FF0" w:rsidRPr="005E22E9" w:rsidRDefault="00366FF0"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 від</w:t>
      </w:r>
      <w:r w:rsidR="00AE660D" w:rsidRPr="005E22E9">
        <w:rPr>
          <w:rFonts w:ascii="Times New Roman" w:eastAsia="Times New Roman" w:hAnsi="Times New Roman" w:cs="Times New Roman"/>
          <w:i/>
          <w:sz w:val="24"/>
          <w:szCs w:val="24"/>
          <w:lang w:val="uk-UA" w:eastAsia="ru-RU"/>
        </w:rPr>
        <w:t xml:space="preserve"> </w:t>
      </w:r>
      <w:r w:rsidR="00B64BF9">
        <w:rPr>
          <w:rFonts w:ascii="Times New Roman" w:eastAsia="Times New Roman" w:hAnsi="Times New Roman" w:cs="Times New Roman"/>
          <w:i/>
          <w:sz w:val="24"/>
          <w:szCs w:val="24"/>
          <w:lang w:val="uk-UA" w:eastAsia="ru-RU"/>
        </w:rPr>
        <w:t>_________</w:t>
      </w:r>
      <w:r w:rsidR="00A350A2">
        <w:rPr>
          <w:rFonts w:ascii="Times New Roman" w:eastAsia="Times New Roman" w:hAnsi="Times New Roman" w:cs="Times New Roman"/>
          <w:i/>
          <w:sz w:val="24"/>
          <w:szCs w:val="24"/>
          <w:lang w:val="uk-UA" w:eastAsia="ru-RU"/>
        </w:rPr>
        <w:t xml:space="preserve"> </w:t>
      </w:r>
      <w:r w:rsidR="00AF4CCE">
        <w:rPr>
          <w:rFonts w:ascii="Times New Roman" w:eastAsia="Times New Roman" w:hAnsi="Times New Roman" w:cs="Times New Roman"/>
          <w:i/>
          <w:sz w:val="24"/>
          <w:szCs w:val="24"/>
          <w:lang w:val="uk-UA" w:eastAsia="ru-RU"/>
        </w:rPr>
        <w:t>2026</w:t>
      </w:r>
      <w:r w:rsidRPr="005E22E9">
        <w:rPr>
          <w:rFonts w:ascii="Times New Roman" w:eastAsia="Times New Roman" w:hAnsi="Times New Roman" w:cs="Times New Roman"/>
          <w:i/>
          <w:sz w:val="24"/>
          <w:szCs w:val="24"/>
          <w:lang w:val="uk-UA" w:eastAsia="ru-RU"/>
        </w:rPr>
        <w:t xml:space="preserve"> року  № </w:t>
      </w:r>
      <w:r w:rsidR="00B64BF9">
        <w:rPr>
          <w:rFonts w:ascii="Times New Roman" w:eastAsia="Times New Roman" w:hAnsi="Times New Roman" w:cs="Times New Roman"/>
          <w:i/>
          <w:sz w:val="24"/>
          <w:szCs w:val="24"/>
          <w:lang w:val="uk-UA" w:eastAsia="ru-RU"/>
        </w:rPr>
        <w:t>__</w:t>
      </w:r>
      <w:r w:rsidR="00AF4CCE">
        <w:rPr>
          <w:rFonts w:ascii="Times New Roman" w:eastAsia="Times New Roman" w:hAnsi="Times New Roman" w:cs="Times New Roman"/>
          <w:i/>
          <w:sz w:val="24"/>
          <w:szCs w:val="24"/>
          <w:lang w:val="uk-UA" w:eastAsia="ru-RU"/>
        </w:rPr>
        <w:t>-5</w:t>
      </w:r>
      <w:r w:rsidR="00B64BF9">
        <w:rPr>
          <w:rFonts w:ascii="Times New Roman" w:eastAsia="Times New Roman" w:hAnsi="Times New Roman" w:cs="Times New Roman"/>
          <w:i/>
          <w:sz w:val="24"/>
          <w:szCs w:val="24"/>
          <w:lang w:val="uk-UA" w:eastAsia="ru-RU"/>
        </w:rPr>
        <w:t>1</w:t>
      </w:r>
      <w:r w:rsidRPr="005E22E9">
        <w:rPr>
          <w:rFonts w:ascii="Times New Roman" w:eastAsia="Times New Roman" w:hAnsi="Times New Roman" w:cs="Times New Roman"/>
          <w:i/>
          <w:sz w:val="24"/>
          <w:szCs w:val="24"/>
          <w:lang w:val="uk-UA" w:eastAsia="ru-RU"/>
        </w:rPr>
        <w:t>/VІІІ</w:t>
      </w:r>
    </w:p>
    <w:p w:rsidR="00366FF0" w:rsidRPr="005E22E9" w:rsidRDefault="00366FF0" w:rsidP="00366FF0">
      <w:pPr>
        <w:spacing w:after="0" w:line="240" w:lineRule="auto"/>
        <w:jc w:val="center"/>
        <w:rPr>
          <w:rFonts w:ascii="Times New Roman" w:eastAsia="Times New Roman" w:hAnsi="Times New Roman" w:cs="Times New Roman"/>
          <w:i/>
          <w:sz w:val="24"/>
          <w:szCs w:val="24"/>
          <w:lang w:val="uk-UA" w:eastAsia="ru-RU"/>
        </w:rPr>
      </w:pPr>
    </w:p>
    <w:p w:rsidR="005E22E9" w:rsidRPr="005E22E9" w:rsidRDefault="005E22E9" w:rsidP="00366FF0">
      <w:pPr>
        <w:spacing w:after="0" w:line="240" w:lineRule="auto"/>
        <w:jc w:val="center"/>
        <w:rPr>
          <w:rFonts w:ascii="Times New Roman" w:eastAsia="Times New Roman" w:hAnsi="Times New Roman" w:cs="Times New Roman"/>
          <w:b/>
          <w:sz w:val="24"/>
          <w:szCs w:val="24"/>
          <w:lang w:val="uk-UA" w:eastAsia="ru-RU"/>
        </w:rPr>
      </w:pPr>
    </w:p>
    <w:p w:rsidR="00366FF0" w:rsidRPr="005E22E9" w:rsidRDefault="00366FF0" w:rsidP="00366FF0">
      <w:pPr>
        <w:spacing w:after="0" w:line="240" w:lineRule="auto"/>
        <w:jc w:val="center"/>
        <w:rPr>
          <w:rFonts w:ascii="Times New Roman" w:eastAsia="Times New Roman" w:hAnsi="Times New Roman" w:cs="Times New Roman"/>
          <w:b/>
          <w:bCs/>
          <w:iCs/>
          <w:sz w:val="24"/>
          <w:szCs w:val="24"/>
          <w:lang w:val="uk-UA" w:eastAsia="ru-RU"/>
        </w:rPr>
      </w:pPr>
      <w:r w:rsidRPr="005E22E9">
        <w:rPr>
          <w:rFonts w:ascii="Times New Roman" w:eastAsia="Times New Roman" w:hAnsi="Times New Roman" w:cs="Times New Roman"/>
          <w:b/>
          <w:sz w:val="24"/>
          <w:szCs w:val="24"/>
          <w:lang w:val="uk-UA" w:eastAsia="ru-RU"/>
        </w:rPr>
        <w:t xml:space="preserve">Перелік </w:t>
      </w:r>
      <w:r w:rsidRPr="005E22E9">
        <w:rPr>
          <w:rFonts w:ascii="Times New Roman" w:eastAsia="Times New Roman" w:hAnsi="Times New Roman" w:cs="Times New Roman"/>
          <w:b/>
          <w:bCs/>
          <w:iCs/>
          <w:sz w:val="24"/>
          <w:szCs w:val="24"/>
          <w:lang w:val="uk-UA" w:eastAsia="ru-RU"/>
        </w:rPr>
        <w:t>земельних ділянок комунальної власності Сновської міської ради</w:t>
      </w:r>
    </w:p>
    <w:p w:rsidR="00366FF0" w:rsidRDefault="00366FF0" w:rsidP="00366FF0">
      <w:pPr>
        <w:spacing w:after="0" w:line="240" w:lineRule="auto"/>
        <w:jc w:val="center"/>
        <w:rPr>
          <w:rFonts w:ascii="Times New Roman" w:eastAsia="Times New Roman" w:hAnsi="Times New Roman" w:cs="Times New Roman"/>
          <w:b/>
          <w:bCs/>
          <w:iCs/>
          <w:sz w:val="24"/>
          <w:szCs w:val="24"/>
          <w:lang w:val="uk-UA" w:eastAsia="ru-RU"/>
        </w:rPr>
      </w:pPr>
      <w:r w:rsidRPr="005E22E9">
        <w:rPr>
          <w:rFonts w:ascii="Times New Roman" w:eastAsia="Times New Roman" w:hAnsi="Times New Roman" w:cs="Times New Roman"/>
          <w:b/>
          <w:bCs/>
          <w:iCs/>
          <w:sz w:val="24"/>
          <w:szCs w:val="24"/>
          <w:lang w:val="uk-UA" w:eastAsia="ru-RU"/>
        </w:rPr>
        <w:t>виставлених для продажу права оренди на земельних торгах окремими лотами</w:t>
      </w:r>
    </w:p>
    <w:tbl>
      <w:tblPr>
        <w:tblpPr w:leftFromText="180" w:rightFromText="180" w:bottomFromText="200" w:vertAnchor="text" w:horzAnchor="page" w:tblpX="1931" w:tblpY="16"/>
        <w:tblW w:w="5000" w:type="pct"/>
        <w:tblLook w:val="04A0" w:firstRow="1" w:lastRow="0" w:firstColumn="1" w:lastColumn="0" w:noHBand="0" w:noVBand="1"/>
      </w:tblPr>
      <w:tblGrid>
        <w:gridCol w:w="671"/>
        <w:gridCol w:w="3268"/>
        <w:gridCol w:w="3762"/>
        <w:gridCol w:w="1141"/>
        <w:gridCol w:w="4516"/>
        <w:gridCol w:w="1428"/>
      </w:tblGrid>
      <w:tr w:rsidR="00926CDD" w:rsidTr="00926CDD">
        <w:trPr>
          <w:trHeight w:val="787"/>
        </w:trPr>
        <w:tc>
          <w:tcPr>
            <w:tcW w:w="227" w:type="pct"/>
            <w:tcBorders>
              <w:top w:val="single" w:sz="4" w:space="0" w:color="auto"/>
              <w:left w:val="single" w:sz="4" w:space="0" w:color="auto"/>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r>
              <w:rPr>
                <w:rFonts w:ascii="Times New Roman" w:hAnsi="Times New Roman" w:cs="Times New Roman"/>
                <w:sz w:val="20"/>
                <w:szCs w:val="20"/>
              </w:rPr>
              <w:t xml:space="preserve">№ </w:t>
            </w:r>
            <w:r>
              <w:rPr>
                <w:rFonts w:ascii="Times New Roman" w:hAnsi="Times New Roman" w:cs="Times New Roman"/>
                <w:sz w:val="20"/>
                <w:szCs w:val="20"/>
                <w:lang w:val="uk-UA"/>
              </w:rPr>
              <w:t>з</w:t>
            </w:r>
            <w:r>
              <w:rPr>
                <w:rFonts w:ascii="Times New Roman" w:hAnsi="Times New Roman" w:cs="Times New Roman"/>
                <w:sz w:val="20"/>
                <w:szCs w:val="20"/>
              </w:rPr>
              <w:t>/п</w:t>
            </w:r>
          </w:p>
        </w:tc>
        <w:tc>
          <w:tcPr>
            <w:tcW w:w="1105" w:type="pct"/>
            <w:tcBorders>
              <w:top w:val="single" w:sz="4" w:space="0" w:color="auto"/>
              <w:left w:val="single" w:sz="4" w:space="0" w:color="auto"/>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Кадастровий</w:t>
            </w:r>
            <w:proofErr w:type="spellEnd"/>
            <w:r>
              <w:rPr>
                <w:rFonts w:ascii="Times New Roman" w:hAnsi="Times New Roman" w:cs="Times New Roman"/>
                <w:sz w:val="20"/>
                <w:szCs w:val="20"/>
              </w:rPr>
              <w:t xml:space="preserve"> номер </w:t>
            </w:r>
            <w:proofErr w:type="spellStart"/>
            <w:r>
              <w:rPr>
                <w:rFonts w:ascii="Times New Roman" w:hAnsi="Times New Roman" w:cs="Times New Roman"/>
                <w:sz w:val="20"/>
                <w:szCs w:val="20"/>
              </w:rPr>
              <w:t>земельної</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ділянки</w:t>
            </w:r>
            <w:proofErr w:type="spellEnd"/>
          </w:p>
        </w:tc>
        <w:tc>
          <w:tcPr>
            <w:tcW w:w="1272" w:type="pct"/>
            <w:tcBorders>
              <w:top w:val="single" w:sz="4" w:space="0" w:color="auto"/>
              <w:left w:val="nil"/>
              <w:bottom w:val="single" w:sz="4" w:space="0" w:color="auto"/>
              <w:right w:val="single" w:sz="4" w:space="0" w:color="auto"/>
            </w:tcBorders>
            <w:vAlign w:val="center"/>
            <w:hideMark/>
          </w:tcPr>
          <w:p w:rsidR="00926CDD" w:rsidRDefault="009624C5">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Місце</w:t>
            </w:r>
            <w:r w:rsidR="00926CDD">
              <w:rPr>
                <w:rFonts w:ascii="Times New Roman" w:hAnsi="Times New Roman" w:cs="Times New Roman"/>
                <w:sz w:val="20"/>
                <w:szCs w:val="20"/>
              </w:rPr>
              <w:t>знаходження</w:t>
            </w:r>
            <w:proofErr w:type="spellEnd"/>
            <w:r w:rsidR="00926CDD">
              <w:rPr>
                <w:rFonts w:ascii="Times New Roman" w:hAnsi="Times New Roman" w:cs="Times New Roman"/>
                <w:sz w:val="20"/>
                <w:szCs w:val="20"/>
              </w:rPr>
              <w:t xml:space="preserve"> </w:t>
            </w:r>
            <w:proofErr w:type="spellStart"/>
            <w:r w:rsidR="00926CDD">
              <w:rPr>
                <w:rFonts w:ascii="Times New Roman" w:hAnsi="Times New Roman" w:cs="Times New Roman"/>
                <w:sz w:val="20"/>
                <w:szCs w:val="20"/>
              </w:rPr>
              <w:t>земельної</w:t>
            </w:r>
            <w:proofErr w:type="spellEnd"/>
            <w:r w:rsidR="00926CDD">
              <w:rPr>
                <w:rFonts w:ascii="Times New Roman" w:hAnsi="Times New Roman" w:cs="Times New Roman"/>
                <w:sz w:val="20"/>
                <w:szCs w:val="20"/>
              </w:rPr>
              <w:t xml:space="preserve"> </w:t>
            </w:r>
            <w:proofErr w:type="spellStart"/>
            <w:r w:rsidR="00926CDD">
              <w:rPr>
                <w:rFonts w:ascii="Times New Roman" w:hAnsi="Times New Roman" w:cs="Times New Roman"/>
                <w:sz w:val="20"/>
                <w:szCs w:val="20"/>
              </w:rPr>
              <w:t>ділянки</w:t>
            </w:r>
            <w:proofErr w:type="spellEnd"/>
          </w:p>
        </w:tc>
        <w:tc>
          <w:tcPr>
            <w:tcW w:w="386" w:type="pct"/>
            <w:tcBorders>
              <w:top w:val="single" w:sz="4" w:space="0" w:color="auto"/>
              <w:left w:val="nil"/>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Площа</w:t>
            </w:r>
            <w:proofErr w:type="spellEnd"/>
            <w:r>
              <w:rPr>
                <w:rFonts w:ascii="Times New Roman" w:hAnsi="Times New Roman" w:cs="Times New Roman"/>
                <w:sz w:val="20"/>
                <w:szCs w:val="20"/>
              </w:rPr>
              <w:t>, га</w:t>
            </w:r>
          </w:p>
        </w:tc>
        <w:tc>
          <w:tcPr>
            <w:tcW w:w="1527" w:type="pct"/>
            <w:tcBorders>
              <w:top w:val="single" w:sz="4" w:space="0" w:color="auto"/>
              <w:left w:val="nil"/>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Цільове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призначення</w:t>
            </w:r>
            <w:proofErr w:type="spellEnd"/>
          </w:p>
          <w:p w:rsidR="00926CDD" w:rsidRDefault="00926CDD">
            <w:pPr>
              <w:spacing w:after="0" w:line="10" w:lineRule="atLeast"/>
              <w:jc w:val="center"/>
              <w:rPr>
                <w:rFonts w:ascii="Times New Roman" w:hAnsi="Times New Roman" w:cs="Times New Roman"/>
                <w:sz w:val="20"/>
                <w:szCs w:val="20"/>
                <w:lang w:val="uk-UA"/>
              </w:rPr>
            </w:pPr>
            <w:r>
              <w:rPr>
                <w:rFonts w:ascii="Times New Roman" w:hAnsi="Times New Roman" w:cs="Times New Roman"/>
                <w:sz w:val="20"/>
                <w:szCs w:val="20"/>
              </w:rPr>
              <w:t>(</w:t>
            </w:r>
            <w:proofErr w:type="spellStart"/>
            <w:r>
              <w:rPr>
                <w:rFonts w:ascii="Times New Roman" w:hAnsi="Times New Roman" w:cs="Times New Roman"/>
                <w:sz w:val="20"/>
                <w:szCs w:val="20"/>
              </w:rPr>
              <w:t>функціональне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використання</w:t>
            </w:r>
            <w:proofErr w:type="spellEnd"/>
            <w:r>
              <w:rPr>
                <w:rFonts w:ascii="Times New Roman" w:hAnsi="Times New Roman" w:cs="Times New Roman"/>
                <w:sz w:val="20"/>
                <w:szCs w:val="20"/>
              </w:rPr>
              <w:t>)</w:t>
            </w:r>
          </w:p>
        </w:tc>
        <w:tc>
          <w:tcPr>
            <w:tcW w:w="483" w:type="pct"/>
            <w:tcBorders>
              <w:top w:val="single" w:sz="4" w:space="0" w:color="auto"/>
              <w:left w:val="nil"/>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Умови</w:t>
            </w:r>
            <w:proofErr w:type="spellEnd"/>
            <w:r>
              <w:rPr>
                <w:rFonts w:ascii="Times New Roman" w:hAnsi="Times New Roman" w:cs="Times New Roman"/>
                <w:sz w:val="20"/>
                <w:szCs w:val="20"/>
              </w:rPr>
              <w:t xml:space="preserve"> продажу</w:t>
            </w:r>
          </w:p>
        </w:tc>
      </w:tr>
      <w:tr w:rsid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hideMark/>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rsidR="00926CDD" w:rsidRPr="004A3AD8" w:rsidRDefault="00926CDD"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B64BF9">
              <w:rPr>
                <w:rFonts w:ascii="Times New Roman" w:eastAsia="Times New Roman" w:hAnsi="Times New Roman" w:cs="Times New Roman"/>
                <w:color w:val="000000"/>
                <w:sz w:val="20"/>
                <w:szCs w:val="20"/>
                <w:lang w:val="uk-UA"/>
              </w:rPr>
              <w:t>22</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0756</w:t>
            </w:r>
          </w:p>
        </w:tc>
        <w:tc>
          <w:tcPr>
            <w:tcW w:w="1272" w:type="pct"/>
            <w:tcBorders>
              <w:top w:val="single" w:sz="4" w:space="0" w:color="auto"/>
              <w:left w:val="nil"/>
              <w:bottom w:val="single" w:sz="4" w:space="0" w:color="auto"/>
              <w:right w:val="single" w:sz="4" w:space="0" w:color="auto"/>
            </w:tcBorders>
            <w:vAlign w:val="center"/>
            <w:hideMark/>
          </w:tcPr>
          <w:p w:rsidR="00926CDD" w:rsidRPr="00B64BF9" w:rsidRDefault="00926CDD"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sidR="00B64BF9">
              <w:rPr>
                <w:rFonts w:ascii="Times New Roman" w:eastAsia="Calibri" w:hAnsi="Times New Roman" w:cs="Times New Roman"/>
                <w:color w:val="000000"/>
                <w:sz w:val="20"/>
                <w:szCs w:val="20"/>
                <w:lang w:val="uk-UA"/>
              </w:rPr>
              <w:t>Заріччя</w:t>
            </w:r>
          </w:p>
        </w:tc>
        <w:tc>
          <w:tcPr>
            <w:tcW w:w="386" w:type="pct"/>
            <w:tcBorders>
              <w:top w:val="single" w:sz="4" w:space="0" w:color="auto"/>
              <w:left w:val="nil"/>
              <w:bottom w:val="single" w:sz="4" w:space="0" w:color="auto"/>
              <w:right w:val="single" w:sz="4" w:space="0" w:color="auto"/>
            </w:tcBorders>
            <w:vAlign w:val="center"/>
            <w:hideMark/>
          </w:tcPr>
          <w:p w:rsidR="00926CDD" w:rsidRPr="004A3AD8" w:rsidRDefault="00B64BF9" w:rsidP="00926CDD">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5,2251</w:t>
            </w:r>
          </w:p>
        </w:tc>
        <w:tc>
          <w:tcPr>
            <w:tcW w:w="1527"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hideMark/>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2</w:t>
            </w:r>
          </w:p>
        </w:tc>
        <w:tc>
          <w:tcPr>
            <w:tcW w:w="1105" w:type="pct"/>
            <w:tcBorders>
              <w:top w:val="single" w:sz="4" w:space="0" w:color="auto"/>
              <w:left w:val="single" w:sz="4" w:space="0" w:color="auto"/>
              <w:bottom w:val="single" w:sz="4" w:space="0" w:color="auto"/>
              <w:right w:val="single" w:sz="4" w:space="0" w:color="auto"/>
            </w:tcBorders>
            <w:vAlign w:val="center"/>
            <w:hideMark/>
          </w:tcPr>
          <w:p w:rsidR="00926CDD" w:rsidRPr="004A3AD8" w:rsidRDefault="00926CDD"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B64BF9">
              <w:rPr>
                <w:rFonts w:ascii="Times New Roman" w:eastAsia="Times New Roman" w:hAnsi="Times New Roman" w:cs="Times New Roman"/>
                <w:color w:val="000000"/>
                <w:sz w:val="20"/>
                <w:szCs w:val="20"/>
                <w:lang w:val="uk-UA"/>
              </w:rPr>
              <w:t>96</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0671</w:t>
            </w:r>
          </w:p>
        </w:tc>
        <w:tc>
          <w:tcPr>
            <w:tcW w:w="1272" w:type="pct"/>
            <w:tcBorders>
              <w:top w:val="single" w:sz="4" w:space="0" w:color="auto"/>
              <w:left w:val="nil"/>
              <w:bottom w:val="single" w:sz="4" w:space="0" w:color="auto"/>
              <w:right w:val="single" w:sz="4" w:space="0" w:color="auto"/>
            </w:tcBorders>
            <w:vAlign w:val="center"/>
            <w:hideMark/>
          </w:tcPr>
          <w:p w:rsidR="00926CDD" w:rsidRPr="00B64BF9" w:rsidRDefault="00926CDD"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B64BF9">
              <w:rPr>
                <w:rFonts w:ascii="Times New Roman" w:eastAsia="Calibri" w:hAnsi="Times New Roman" w:cs="Times New Roman"/>
                <w:color w:val="000000"/>
                <w:sz w:val="20"/>
                <w:szCs w:val="20"/>
                <w:lang w:val="uk-UA"/>
              </w:rPr>
              <w:t>Чепелів</w:t>
            </w:r>
            <w:proofErr w:type="spellEnd"/>
          </w:p>
        </w:tc>
        <w:tc>
          <w:tcPr>
            <w:tcW w:w="386" w:type="pct"/>
            <w:tcBorders>
              <w:top w:val="single" w:sz="4" w:space="0" w:color="auto"/>
              <w:left w:val="nil"/>
              <w:bottom w:val="single" w:sz="4" w:space="0" w:color="auto"/>
              <w:right w:val="single" w:sz="4" w:space="0" w:color="auto"/>
            </w:tcBorders>
            <w:vAlign w:val="center"/>
            <w:hideMark/>
          </w:tcPr>
          <w:p w:rsidR="00926CDD" w:rsidRPr="004A3AD8" w:rsidRDefault="00B64BF9" w:rsidP="00926CDD">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17,5047</w:t>
            </w:r>
          </w:p>
        </w:tc>
        <w:tc>
          <w:tcPr>
            <w:tcW w:w="1527"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3</w:t>
            </w:r>
          </w:p>
        </w:tc>
        <w:tc>
          <w:tcPr>
            <w:tcW w:w="1105" w:type="pct"/>
            <w:tcBorders>
              <w:top w:val="single" w:sz="4" w:space="0" w:color="auto"/>
              <w:left w:val="single" w:sz="4" w:space="0" w:color="auto"/>
              <w:bottom w:val="single" w:sz="4" w:space="0" w:color="auto"/>
              <w:right w:val="single" w:sz="4" w:space="0" w:color="auto"/>
            </w:tcBorders>
            <w:vAlign w:val="center"/>
          </w:tcPr>
          <w:p w:rsidR="00926CDD" w:rsidRPr="004A3AD8" w:rsidRDefault="00926CDD"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B64BF9">
              <w:rPr>
                <w:rFonts w:ascii="Times New Roman" w:eastAsia="Times New Roman" w:hAnsi="Times New Roman" w:cs="Times New Roman"/>
                <w:color w:val="000000"/>
                <w:sz w:val="20"/>
                <w:szCs w:val="20"/>
                <w:lang w:val="uk-UA"/>
              </w:rPr>
              <w:t>35</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9</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2680</w:t>
            </w:r>
          </w:p>
        </w:tc>
        <w:tc>
          <w:tcPr>
            <w:tcW w:w="1272" w:type="pct"/>
            <w:tcBorders>
              <w:top w:val="single" w:sz="4" w:space="0" w:color="auto"/>
              <w:left w:val="nil"/>
              <w:bottom w:val="single" w:sz="4" w:space="0" w:color="auto"/>
              <w:right w:val="single" w:sz="4" w:space="0" w:color="auto"/>
            </w:tcBorders>
            <w:vAlign w:val="center"/>
          </w:tcPr>
          <w:p w:rsidR="00926CDD" w:rsidRPr="00B64BF9" w:rsidRDefault="00926CDD"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B64BF9">
              <w:rPr>
                <w:rFonts w:ascii="Times New Roman" w:eastAsia="Calibri" w:hAnsi="Times New Roman" w:cs="Times New Roman"/>
                <w:color w:val="000000"/>
                <w:sz w:val="20"/>
                <w:szCs w:val="20"/>
                <w:lang w:val="uk-UA"/>
              </w:rPr>
              <w:t>Низківка</w:t>
            </w:r>
            <w:proofErr w:type="spellEnd"/>
          </w:p>
        </w:tc>
        <w:tc>
          <w:tcPr>
            <w:tcW w:w="386" w:type="pct"/>
            <w:tcBorders>
              <w:top w:val="single" w:sz="4" w:space="0" w:color="auto"/>
              <w:left w:val="nil"/>
              <w:bottom w:val="single" w:sz="4" w:space="0" w:color="auto"/>
              <w:right w:val="single" w:sz="4" w:space="0" w:color="auto"/>
            </w:tcBorders>
            <w:vAlign w:val="center"/>
          </w:tcPr>
          <w:p w:rsidR="00926CDD" w:rsidRPr="00B64BF9" w:rsidRDefault="00B64BF9" w:rsidP="00926CD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3,9399</w:t>
            </w:r>
          </w:p>
        </w:tc>
        <w:tc>
          <w:tcPr>
            <w:tcW w:w="1527"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B64BF9"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B64BF9" w:rsidRPr="004A3AD8" w:rsidRDefault="00B64BF9"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4</w:t>
            </w:r>
          </w:p>
        </w:tc>
        <w:tc>
          <w:tcPr>
            <w:tcW w:w="1105" w:type="pct"/>
            <w:tcBorders>
              <w:top w:val="single" w:sz="4" w:space="0" w:color="auto"/>
              <w:left w:val="single" w:sz="4" w:space="0" w:color="auto"/>
              <w:bottom w:val="single" w:sz="4" w:space="0" w:color="auto"/>
              <w:right w:val="single" w:sz="4" w:space="0" w:color="auto"/>
            </w:tcBorders>
            <w:vAlign w:val="center"/>
          </w:tcPr>
          <w:p w:rsidR="00B64BF9" w:rsidRPr="004A3AD8" w:rsidRDefault="00B64BF9" w:rsidP="00203715">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35</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9</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26</w:t>
            </w:r>
            <w:r w:rsidR="00203715">
              <w:rPr>
                <w:rFonts w:ascii="Times New Roman" w:eastAsia="Times New Roman" w:hAnsi="Times New Roman" w:cs="Times New Roman"/>
                <w:color w:val="000000"/>
                <w:sz w:val="20"/>
                <w:szCs w:val="20"/>
                <w:lang w:val="uk-UA"/>
              </w:rPr>
              <w:t>71</w:t>
            </w:r>
          </w:p>
        </w:tc>
        <w:tc>
          <w:tcPr>
            <w:tcW w:w="1272" w:type="pct"/>
            <w:tcBorders>
              <w:top w:val="single" w:sz="4" w:space="0" w:color="auto"/>
              <w:left w:val="nil"/>
              <w:bottom w:val="single" w:sz="4" w:space="0" w:color="auto"/>
              <w:right w:val="single" w:sz="4" w:space="0" w:color="auto"/>
            </w:tcBorders>
            <w:vAlign w:val="center"/>
          </w:tcPr>
          <w:p w:rsidR="00B64BF9" w:rsidRPr="00B64BF9" w:rsidRDefault="00B64BF9"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Низківка</w:t>
            </w:r>
            <w:proofErr w:type="spellEnd"/>
          </w:p>
        </w:tc>
        <w:tc>
          <w:tcPr>
            <w:tcW w:w="386" w:type="pct"/>
            <w:tcBorders>
              <w:top w:val="single" w:sz="4" w:space="0" w:color="auto"/>
              <w:left w:val="nil"/>
              <w:bottom w:val="single" w:sz="4" w:space="0" w:color="auto"/>
              <w:right w:val="single" w:sz="4" w:space="0" w:color="auto"/>
            </w:tcBorders>
            <w:vAlign w:val="center"/>
          </w:tcPr>
          <w:p w:rsidR="00B64BF9" w:rsidRPr="00B64BF9" w:rsidRDefault="00B64BF9" w:rsidP="00B64BF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11,7187</w:t>
            </w:r>
          </w:p>
        </w:tc>
        <w:tc>
          <w:tcPr>
            <w:tcW w:w="1527" w:type="pct"/>
            <w:tcBorders>
              <w:top w:val="single" w:sz="4" w:space="0" w:color="auto"/>
              <w:left w:val="nil"/>
              <w:bottom w:val="single" w:sz="4" w:space="0" w:color="auto"/>
              <w:right w:val="single" w:sz="4" w:space="0" w:color="auto"/>
            </w:tcBorders>
            <w:vAlign w:val="center"/>
          </w:tcPr>
          <w:p w:rsidR="00B64BF9" w:rsidRDefault="00B64BF9" w:rsidP="00B64BF9">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B64BF9" w:rsidRDefault="00B64BF9" w:rsidP="00B64BF9">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5</w:t>
            </w:r>
          </w:p>
        </w:tc>
        <w:tc>
          <w:tcPr>
            <w:tcW w:w="1105" w:type="pct"/>
            <w:tcBorders>
              <w:top w:val="single" w:sz="4" w:space="0" w:color="auto"/>
              <w:left w:val="single" w:sz="4" w:space="0" w:color="auto"/>
              <w:bottom w:val="single" w:sz="4" w:space="0" w:color="auto"/>
              <w:right w:val="single" w:sz="4" w:space="0" w:color="auto"/>
            </w:tcBorders>
            <w:vAlign w:val="center"/>
          </w:tcPr>
          <w:p w:rsidR="00926CDD" w:rsidRPr="004A3AD8" w:rsidRDefault="00926CDD"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B64BF9">
              <w:rPr>
                <w:rFonts w:ascii="Times New Roman" w:eastAsia="Times New Roman" w:hAnsi="Times New Roman" w:cs="Times New Roman"/>
                <w:color w:val="000000"/>
                <w:sz w:val="20"/>
                <w:szCs w:val="20"/>
                <w:lang w:val="uk-UA"/>
              </w:rPr>
              <w:t>8</w:t>
            </w:r>
            <w:r w:rsidRPr="004A3AD8">
              <w:rPr>
                <w:rFonts w:ascii="Times New Roman" w:eastAsia="Times New Roman" w:hAnsi="Times New Roman" w:cs="Times New Roman"/>
                <w:color w:val="000000"/>
                <w:sz w:val="20"/>
                <w:szCs w:val="20"/>
                <w:lang w:val="uk-UA"/>
              </w:rPr>
              <w:t>200:0</w:t>
            </w:r>
            <w:r w:rsidR="00B64BF9">
              <w:rPr>
                <w:rFonts w:ascii="Times New Roman" w:eastAsia="Times New Roman" w:hAnsi="Times New Roman" w:cs="Times New Roman"/>
                <w:color w:val="000000"/>
                <w:sz w:val="20"/>
                <w:szCs w:val="20"/>
                <w:lang w:val="uk-UA"/>
              </w:rPr>
              <w:t>4</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1515</w:t>
            </w:r>
          </w:p>
        </w:tc>
        <w:tc>
          <w:tcPr>
            <w:tcW w:w="1272" w:type="pct"/>
            <w:tcBorders>
              <w:top w:val="single" w:sz="4" w:space="0" w:color="auto"/>
              <w:left w:val="nil"/>
              <w:bottom w:val="single" w:sz="4" w:space="0" w:color="auto"/>
              <w:right w:val="single" w:sz="4" w:space="0" w:color="auto"/>
            </w:tcBorders>
            <w:vAlign w:val="center"/>
          </w:tcPr>
          <w:p w:rsidR="00926CDD" w:rsidRPr="00B64BF9" w:rsidRDefault="00926CDD"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sidR="00B64BF9">
              <w:rPr>
                <w:rFonts w:ascii="Times New Roman" w:eastAsia="Calibri" w:hAnsi="Times New Roman" w:cs="Times New Roman"/>
                <w:color w:val="000000"/>
                <w:sz w:val="20"/>
                <w:szCs w:val="20"/>
                <w:lang w:val="uk-UA"/>
              </w:rPr>
              <w:t>Суничне</w:t>
            </w:r>
          </w:p>
        </w:tc>
        <w:tc>
          <w:tcPr>
            <w:tcW w:w="386" w:type="pct"/>
            <w:tcBorders>
              <w:top w:val="single" w:sz="4" w:space="0" w:color="auto"/>
              <w:left w:val="nil"/>
              <w:bottom w:val="single" w:sz="4" w:space="0" w:color="auto"/>
              <w:right w:val="single" w:sz="4" w:space="0" w:color="auto"/>
            </w:tcBorders>
            <w:vAlign w:val="center"/>
          </w:tcPr>
          <w:p w:rsidR="00926CDD" w:rsidRPr="00B64BF9" w:rsidRDefault="00B64BF9" w:rsidP="00926CD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14,0618</w:t>
            </w:r>
          </w:p>
        </w:tc>
        <w:tc>
          <w:tcPr>
            <w:tcW w:w="1527"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6</w:t>
            </w:r>
          </w:p>
        </w:tc>
        <w:tc>
          <w:tcPr>
            <w:tcW w:w="1105" w:type="pct"/>
            <w:tcBorders>
              <w:top w:val="single" w:sz="4" w:space="0" w:color="auto"/>
              <w:left w:val="single" w:sz="4" w:space="0" w:color="auto"/>
              <w:bottom w:val="single" w:sz="4" w:space="0" w:color="auto"/>
              <w:right w:val="single" w:sz="4" w:space="0" w:color="auto"/>
            </w:tcBorders>
            <w:vAlign w:val="center"/>
          </w:tcPr>
          <w:p w:rsidR="00926CDD" w:rsidRPr="004A3AD8" w:rsidRDefault="00926CDD"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B64BF9">
              <w:rPr>
                <w:rFonts w:ascii="Times New Roman" w:eastAsia="Times New Roman" w:hAnsi="Times New Roman" w:cs="Times New Roman"/>
                <w:color w:val="000000"/>
                <w:sz w:val="20"/>
                <w:szCs w:val="20"/>
                <w:lang w:val="uk-UA"/>
              </w:rPr>
              <w:t>9</w:t>
            </w:r>
            <w:r w:rsidRPr="004A3AD8">
              <w:rPr>
                <w:rFonts w:ascii="Times New Roman" w:eastAsia="Times New Roman" w:hAnsi="Times New Roman" w:cs="Times New Roman"/>
                <w:color w:val="000000"/>
                <w:sz w:val="20"/>
                <w:szCs w:val="20"/>
                <w:lang w:val="uk-UA"/>
              </w:rPr>
              <w:t>200:0</w:t>
            </w:r>
            <w:r w:rsidR="00B64BF9">
              <w:rPr>
                <w:rFonts w:ascii="Times New Roman" w:eastAsia="Times New Roman" w:hAnsi="Times New Roman" w:cs="Times New Roman"/>
                <w:color w:val="000000"/>
                <w:sz w:val="20"/>
                <w:szCs w:val="20"/>
                <w:lang w:val="uk-UA"/>
              </w:rPr>
              <w:t>4</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1618</w:t>
            </w:r>
          </w:p>
        </w:tc>
        <w:tc>
          <w:tcPr>
            <w:tcW w:w="1272" w:type="pct"/>
            <w:tcBorders>
              <w:top w:val="single" w:sz="4" w:space="0" w:color="auto"/>
              <w:left w:val="nil"/>
              <w:bottom w:val="single" w:sz="4" w:space="0" w:color="auto"/>
              <w:right w:val="single" w:sz="4" w:space="0" w:color="auto"/>
            </w:tcBorders>
            <w:vAlign w:val="center"/>
          </w:tcPr>
          <w:p w:rsidR="00926CDD" w:rsidRPr="00B64BF9" w:rsidRDefault="00926CDD"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B64BF9">
              <w:rPr>
                <w:rFonts w:ascii="Times New Roman" w:eastAsia="Calibri" w:hAnsi="Times New Roman" w:cs="Times New Roman"/>
                <w:color w:val="000000"/>
                <w:sz w:val="20"/>
                <w:szCs w:val="20"/>
                <w:lang w:val="uk-UA"/>
              </w:rPr>
              <w:t>Хотуничі</w:t>
            </w:r>
            <w:proofErr w:type="spellEnd"/>
          </w:p>
        </w:tc>
        <w:tc>
          <w:tcPr>
            <w:tcW w:w="386" w:type="pct"/>
            <w:tcBorders>
              <w:top w:val="single" w:sz="4" w:space="0" w:color="auto"/>
              <w:left w:val="nil"/>
              <w:bottom w:val="single" w:sz="4" w:space="0" w:color="auto"/>
              <w:right w:val="single" w:sz="4" w:space="0" w:color="auto"/>
            </w:tcBorders>
            <w:vAlign w:val="center"/>
          </w:tcPr>
          <w:p w:rsidR="00926CDD" w:rsidRPr="00B64BF9" w:rsidRDefault="00B64BF9" w:rsidP="00B64BF9">
            <w:pPr>
              <w:spacing w:after="0" w:line="240" w:lineRule="auto"/>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 xml:space="preserve">   14,7584</w:t>
            </w:r>
          </w:p>
        </w:tc>
        <w:tc>
          <w:tcPr>
            <w:tcW w:w="1527"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1F21EA"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1F21EA" w:rsidRPr="004A3AD8" w:rsidRDefault="001F21EA" w:rsidP="001F21EA">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7</w:t>
            </w:r>
          </w:p>
        </w:tc>
        <w:tc>
          <w:tcPr>
            <w:tcW w:w="1105" w:type="pct"/>
            <w:tcBorders>
              <w:top w:val="single" w:sz="4" w:space="0" w:color="auto"/>
              <w:left w:val="single" w:sz="4" w:space="0" w:color="auto"/>
              <w:bottom w:val="single" w:sz="4" w:space="0" w:color="auto"/>
              <w:right w:val="single" w:sz="4" w:space="0" w:color="auto"/>
            </w:tcBorders>
            <w:vAlign w:val="center"/>
          </w:tcPr>
          <w:p w:rsidR="001F21EA" w:rsidRPr="004A3AD8" w:rsidRDefault="001F21EA" w:rsidP="001F21E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75</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3</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1550</w:t>
            </w:r>
          </w:p>
        </w:tc>
        <w:tc>
          <w:tcPr>
            <w:tcW w:w="1272" w:type="pct"/>
            <w:tcBorders>
              <w:top w:val="single" w:sz="4" w:space="0" w:color="auto"/>
              <w:left w:val="nil"/>
              <w:bottom w:val="single" w:sz="4" w:space="0" w:color="auto"/>
              <w:right w:val="single" w:sz="4" w:space="0" w:color="auto"/>
            </w:tcBorders>
            <w:vAlign w:val="center"/>
          </w:tcPr>
          <w:p w:rsidR="001F21EA" w:rsidRPr="00B64BF9" w:rsidRDefault="001F21EA" w:rsidP="001F21E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Старі Боровичі</w:t>
            </w:r>
          </w:p>
        </w:tc>
        <w:tc>
          <w:tcPr>
            <w:tcW w:w="386" w:type="pct"/>
            <w:tcBorders>
              <w:top w:val="single" w:sz="4" w:space="0" w:color="auto"/>
              <w:left w:val="nil"/>
              <w:bottom w:val="single" w:sz="4" w:space="0" w:color="auto"/>
              <w:right w:val="single" w:sz="4" w:space="0" w:color="auto"/>
            </w:tcBorders>
            <w:vAlign w:val="center"/>
          </w:tcPr>
          <w:p w:rsidR="001F21EA" w:rsidRPr="00B64BF9" w:rsidRDefault="001F21EA" w:rsidP="001F21EA">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2,3757</w:t>
            </w:r>
          </w:p>
        </w:tc>
        <w:tc>
          <w:tcPr>
            <w:tcW w:w="1527" w:type="pct"/>
            <w:tcBorders>
              <w:top w:val="single" w:sz="4" w:space="0" w:color="auto"/>
              <w:left w:val="nil"/>
              <w:bottom w:val="single" w:sz="4" w:space="0" w:color="auto"/>
              <w:right w:val="single" w:sz="4" w:space="0" w:color="auto"/>
            </w:tcBorders>
            <w:vAlign w:val="center"/>
          </w:tcPr>
          <w:p w:rsidR="001F21EA" w:rsidRDefault="001F21EA" w:rsidP="001F21EA">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1F21EA" w:rsidRDefault="001F21EA" w:rsidP="001F21EA">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bl>
    <w:p w:rsidR="00926CDD" w:rsidRDefault="00926CDD" w:rsidP="00366FF0">
      <w:pPr>
        <w:spacing w:after="0" w:line="240" w:lineRule="auto"/>
        <w:jc w:val="center"/>
        <w:rPr>
          <w:rFonts w:ascii="Times New Roman" w:eastAsia="Times New Roman" w:hAnsi="Times New Roman" w:cs="Times New Roman"/>
          <w:b/>
          <w:bCs/>
          <w:iCs/>
          <w:sz w:val="24"/>
          <w:szCs w:val="24"/>
          <w:lang w:val="uk-UA" w:eastAsia="ru-RU"/>
        </w:rPr>
      </w:pPr>
    </w:p>
    <w:p w:rsidR="00B35854" w:rsidRPr="005E22E9" w:rsidRDefault="00B35854" w:rsidP="00366FF0">
      <w:pPr>
        <w:spacing w:after="0" w:line="240" w:lineRule="auto"/>
        <w:jc w:val="center"/>
        <w:rPr>
          <w:rFonts w:ascii="Times New Roman" w:eastAsia="Times New Roman" w:hAnsi="Times New Roman" w:cs="Times New Roman"/>
          <w:b/>
          <w:bCs/>
          <w:iCs/>
          <w:sz w:val="24"/>
          <w:szCs w:val="24"/>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926CDD" w:rsidRPr="00655A3C" w:rsidRDefault="00655A3C" w:rsidP="00655A3C">
      <w:pPr>
        <w:spacing w:after="0" w:line="240" w:lineRule="auto"/>
        <w:ind w:left="567"/>
        <w:rPr>
          <w:rFonts w:ascii="Times New Roman" w:eastAsia="Times New Roman" w:hAnsi="Times New Roman" w:cs="Times New Roman"/>
          <w:sz w:val="24"/>
          <w:szCs w:val="24"/>
          <w:lang w:val="uk-UA" w:eastAsia="ru-RU"/>
        </w:rPr>
      </w:pPr>
      <w:r w:rsidRPr="00655A3C">
        <w:rPr>
          <w:rFonts w:ascii="Times New Roman" w:eastAsia="Times New Roman" w:hAnsi="Times New Roman" w:cs="Times New Roman"/>
          <w:lang w:val="uk-UA" w:eastAsia="ru-RU"/>
        </w:rPr>
        <w:t>На</w:t>
      </w:r>
      <w:r w:rsidR="00926CDD" w:rsidRPr="00655A3C">
        <w:rPr>
          <w:rFonts w:ascii="Times New Roman" w:eastAsia="Times New Roman" w:hAnsi="Times New Roman" w:cs="Times New Roman"/>
          <w:sz w:val="24"/>
          <w:szCs w:val="24"/>
          <w:lang w:val="uk-UA" w:eastAsia="ru-RU"/>
        </w:rPr>
        <w:t xml:space="preserve">чальник відділу земельних відносин </w:t>
      </w:r>
    </w:p>
    <w:p w:rsidR="00926CDD" w:rsidRPr="005E22E9" w:rsidRDefault="00926CDD" w:rsidP="00655A3C">
      <w:pPr>
        <w:spacing w:after="0" w:line="240" w:lineRule="auto"/>
        <w:ind w:left="567"/>
        <w:rPr>
          <w:rFonts w:ascii="Times New Roman" w:eastAsia="Times New Roman" w:hAnsi="Times New Roman" w:cs="Times New Roman"/>
          <w:sz w:val="24"/>
          <w:szCs w:val="24"/>
          <w:lang w:val="uk-UA" w:eastAsia="ru-RU"/>
        </w:rPr>
      </w:pPr>
      <w:r w:rsidRPr="00655A3C">
        <w:rPr>
          <w:rFonts w:ascii="Times New Roman" w:eastAsia="Times New Roman" w:hAnsi="Times New Roman" w:cs="Times New Roman"/>
          <w:sz w:val="24"/>
          <w:szCs w:val="24"/>
          <w:lang w:val="uk-UA" w:eastAsia="ru-RU"/>
        </w:rPr>
        <w:t xml:space="preserve">та агропромислового розвитку                                                                                                 </w:t>
      </w:r>
      <w:r w:rsidRPr="005E22E9">
        <w:rPr>
          <w:rFonts w:ascii="Times New Roman" w:eastAsia="Times New Roman" w:hAnsi="Times New Roman" w:cs="Times New Roman"/>
          <w:sz w:val="24"/>
          <w:szCs w:val="24"/>
          <w:lang w:val="uk-UA" w:eastAsia="ru-RU"/>
        </w:rPr>
        <w:t>Валентина НЕДВІГА</w:t>
      </w:r>
    </w:p>
    <w:p w:rsidR="00366FF0" w:rsidRDefault="00366FF0" w:rsidP="00926CDD">
      <w:pPr>
        <w:spacing w:after="0" w:line="240" w:lineRule="auto"/>
        <w:ind w:left="1134"/>
        <w:rPr>
          <w:rFonts w:ascii="Times New Roman" w:eastAsia="Times New Roman" w:hAnsi="Times New Roman" w:cs="Times New Roman"/>
          <w:sz w:val="28"/>
          <w:lang w:val="uk-UA" w:eastAsia="ru-RU"/>
        </w:rPr>
      </w:pPr>
    </w:p>
    <w:p w:rsidR="001350E7" w:rsidRDefault="001350E7" w:rsidP="009E40EE">
      <w:pPr>
        <w:spacing w:after="0" w:line="240" w:lineRule="auto"/>
        <w:ind w:left="1134"/>
        <w:rPr>
          <w:rFonts w:ascii="Times New Roman" w:eastAsia="Times New Roman" w:hAnsi="Times New Roman" w:cs="Times New Roman"/>
          <w:sz w:val="28"/>
          <w:lang w:val="uk-UA" w:eastAsia="ru-RU"/>
        </w:rPr>
      </w:pPr>
    </w:p>
    <w:p w:rsidR="001350E7" w:rsidRDefault="001350E7" w:rsidP="009E40EE">
      <w:pPr>
        <w:spacing w:after="0" w:line="240" w:lineRule="auto"/>
        <w:ind w:left="1134"/>
        <w:rPr>
          <w:rFonts w:ascii="Times New Roman" w:eastAsia="Times New Roman" w:hAnsi="Times New Roman" w:cs="Times New Roman"/>
          <w:sz w:val="28"/>
          <w:lang w:val="uk-UA" w:eastAsia="ru-RU"/>
        </w:rPr>
      </w:pPr>
    </w:p>
    <w:p w:rsidR="001350E7" w:rsidRDefault="001350E7" w:rsidP="009E40EE">
      <w:pPr>
        <w:spacing w:after="0" w:line="240" w:lineRule="auto"/>
        <w:ind w:left="1134"/>
        <w:rPr>
          <w:rFonts w:ascii="Times New Roman" w:eastAsia="Times New Roman" w:hAnsi="Times New Roman" w:cs="Times New Roman"/>
          <w:sz w:val="28"/>
          <w:lang w:val="uk-UA" w:eastAsia="ru-RU"/>
        </w:rPr>
      </w:pPr>
    </w:p>
    <w:p w:rsidR="001350E7" w:rsidRDefault="001350E7" w:rsidP="009E40EE">
      <w:pPr>
        <w:spacing w:after="0" w:line="240" w:lineRule="auto"/>
        <w:ind w:left="1134"/>
        <w:rPr>
          <w:rFonts w:ascii="Times New Roman" w:eastAsia="Times New Roman" w:hAnsi="Times New Roman" w:cs="Times New Roman"/>
          <w:sz w:val="28"/>
          <w:lang w:val="uk-UA" w:eastAsia="ru-RU"/>
        </w:rPr>
      </w:pP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lastRenderedPageBreak/>
        <w:t xml:space="preserve">Додаток </w:t>
      </w:r>
      <w:r>
        <w:rPr>
          <w:rFonts w:ascii="Times New Roman" w:eastAsia="Times New Roman" w:hAnsi="Times New Roman" w:cs="Times New Roman"/>
          <w:i/>
          <w:sz w:val="24"/>
          <w:szCs w:val="24"/>
          <w:lang w:val="uk-UA" w:eastAsia="ru-RU"/>
        </w:rPr>
        <w:t>2</w:t>
      </w: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до рішення Сновської міської ради </w:t>
      </w: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w:t>
      </w:r>
      <w:r w:rsidR="00A350A2">
        <w:rPr>
          <w:rFonts w:ascii="Times New Roman" w:eastAsia="Times New Roman" w:hAnsi="Times New Roman" w:cs="Times New Roman"/>
          <w:i/>
          <w:sz w:val="24"/>
          <w:szCs w:val="24"/>
          <w:lang w:val="uk-UA" w:eastAsia="ru-RU"/>
        </w:rPr>
        <w:t>5</w:t>
      </w:r>
      <w:r w:rsidR="003B3631">
        <w:rPr>
          <w:rFonts w:ascii="Times New Roman" w:eastAsia="Times New Roman" w:hAnsi="Times New Roman" w:cs="Times New Roman"/>
          <w:i/>
          <w:sz w:val="24"/>
          <w:szCs w:val="24"/>
          <w:lang w:val="uk-UA" w:eastAsia="ru-RU"/>
        </w:rPr>
        <w:t>1</w:t>
      </w:r>
      <w:r w:rsidR="00A350A2">
        <w:rPr>
          <w:rFonts w:ascii="Times New Roman" w:eastAsia="Times New Roman" w:hAnsi="Times New Roman" w:cs="Times New Roman"/>
          <w:i/>
          <w:sz w:val="24"/>
          <w:szCs w:val="24"/>
          <w:lang w:val="uk-UA" w:eastAsia="ru-RU"/>
        </w:rPr>
        <w:t xml:space="preserve"> </w:t>
      </w:r>
      <w:r w:rsidRPr="005E22E9">
        <w:rPr>
          <w:rFonts w:ascii="Times New Roman" w:eastAsia="Times New Roman" w:hAnsi="Times New Roman" w:cs="Times New Roman"/>
          <w:i/>
          <w:sz w:val="24"/>
          <w:szCs w:val="24"/>
          <w:lang w:val="uk-UA" w:eastAsia="ru-RU"/>
        </w:rPr>
        <w:t>сесія 8 скликання)</w:t>
      </w: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 від </w:t>
      </w:r>
      <w:r w:rsidR="003B3631">
        <w:rPr>
          <w:rFonts w:ascii="Times New Roman" w:eastAsia="Times New Roman" w:hAnsi="Times New Roman" w:cs="Times New Roman"/>
          <w:i/>
          <w:sz w:val="24"/>
          <w:szCs w:val="24"/>
          <w:lang w:val="uk-UA" w:eastAsia="ru-RU"/>
        </w:rPr>
        <w:t>________</w:t>
      </w:r>
      <w:r>
        <w:rPr>
          <w:rFonts w:ascii="Times New Roman" w:eastAsia="Times New Roman" w:hAnsi="Times New Roman" w:cs="Times New Roman"/>
          <w:i/>
          <w:sz w:val="24"/>
          <w:szCs w:val="24"/>
          <w:lang w:val="uk-UA" w:eastAsia="ru-RU"/>
        </w:rPr>
        <w:t>2026</w:t>
      </w:r>
      <w:r w:rsidRPr="005E22E9">
        <w:rPr>
          <w:rFonts w:ascii="Times New Roman" w:eastAsia="Times New Roman" w:hAnsi="Times New Roman" w:cs="Times New Roman"/>
          <w:i/>
          <w:sz w:val="24"/>
          <w:szCs w:val="24"/>
          <w:lang w:val="uk-UA" w:eastAsia="ru-RU"/>
        </w:rPr>
        <w:t xml:space="preserve"> року  № </w:t>
      </w:r>
      <w:r w:rsidR="003B3631">
        <w:rPr>
          <w:rFonts w:ascii="Times New Roman" w:eastAsia="Times New Roman" w:hAnsi="Times New Roman" w:cs="Times New Roman"/>
          <w:i/>
          <w:sz w:val="24"/>
          <w:szCs w:val="24"/>
          <w:lang w:val="uk-UA" w:eastAsia="ru-RU"/>
        </w:rPr>
        <w:t>__-51</w:t>
      </w:r>
      <w:r w:rsidRPr="005E22E9">
        <w:rPr>
          <w:rFonts w:ascii="Times New Roman" w:eastAsia="Times New Roman" w:hAnsi="Times New Roman" w:cs="Times New Roman"/>
          <w:i/>
          <w:sz w:val="24"/>
          <w:szCs w:val="24"/>
          <w:lang w:val="uk-UA" w:eastAsia="ru-RU"/>
        </w:rPr>
        <w:t>/VІІІ</w:t>
      </w:r>
    </w:p>
    <w:p w:rsidR="005E22E9" w:rsidRDefault="005E22E9" w:rsidP="005E22E9">
      <w:pPr>
        <w:spacing w:after="0" w:line="240" w:lineRule="auto"/>
        <w:jc w:val="center"/>
        <w:rPr>
          <w:rFonts w:ascii="Times New Roman" w:eastAsia="Times New Roman" w:hAnsi="Times New Roman" w:cs="Times New Roman"/>
          <w:i/>
          <w:sz w:val="24"/>
          <w:szCs w:val="24"/>
          <w:lang w:val="uk-UA" w:eastAsia="ru-RU"/>
        </w:rPr>
      </w:pPr>
    </w:p>
    <w:p w:rsidR="005E22E9" w:rsidRDefault="005E22E9" w:rsidP="005E22E9">
      <w:pPr>
        <w:spacing w:after="0" w:line="240" w:lineRule="auto"/>
        <w:jc w:val="center"/>
        <w:rPr>
          <w:rFonts w:ascii="Times New Roman" w:eastAsia="Times New Roman" w:hAnsi="Times New Roman" w:cs="Times New Roman"/>
          <w:b/>
          <w:sz w:val="24"/>
          <w:szCs w:val="24"/>
          <w:lang w:val="uk-UA" w:eastAsia="ru-RU"/>
        </w:rPr>
      </w:pPr>
    </w:p>
    <w:p w:rsidR="001477E6" w:rsidRPr="00556913" w:rsidRDefault="001477E6" w:rsidP="001477E6">
      <w:pPr>
        <w:spacing w:after="0" w:line="240" w:lineRule="auto"/>
        <w:jc w:val="center"/>
        <w:rPr>
          <w:rFonts w:ascii="Times New Roman" w:eastAsia="Times New Roman" w:hAnsi="Times New Roman" w:cs="Times New Roman"/>
          <w:b/>
          <w:sz w:val="24"/>
          <w:lang w:val="uk-UA" w:eastAsia="ru-RU"/>
        </w:rPr>
      </w:pPr>
      <w:r w:rsidRPr="00556913">
        <w:rPr>
          <w:rFonts w:ascii="Times New Roman" w:eastAsia="Times New Roman" w:hAnsi="Times New Roman" w:cs="Times New Roman"/>
          <w:b/>
          <w:sz w:val="24"/>
          <w:lang w:val="uk-UA" w:eastAsia="ru-RU"/>
        </w:rPr>
        <w:t xml:space="preserve">Стартовий розмір річної орендної плати за користування земельними ділянками </w:t>
      </w:r>
    </w:p>
    <w:p w:rsidR="00DA73A2" w:rsidRDefault="001477E6" w:rsidP="001477E6">
      <w:pPr>
        <w:spacing w:after="0" w:line="240" w:lineRule="auto"/>
        <w:jc w:val="center"/>
        <w:rPr>
          <w:rFonts w:ascii="Times New Roman" w:eastAsia="Times New Roman" w:hAnsi="Times New Roman" w:cs="Times New Roman"/>
          <w:b/>
          <w:sz w:val="24"/>
          <w:lang w:val="uk-UA" w:eastAsia="ru-RU"/>
        </w:rPr>
      </w:pPr>
      <w:r w:rsidRPr="00556913">
        <w:rPr>
          <w:rFonts w:ascii="Times New Roman" w:eastAsia="Times New Roman" w:hAnsi="Times New Roman" w:cs="Times New Roman"/>
          <w:b/>
          <w:sz w:val="24"/>
          <w:lang w:val="uk-UA" w:eastAsia="ru-RU"/>
        </w:rPr>
        <w:t>сільськогосподарського призначення комунальної власності, які виставляються на земельні торги окремими лотами</w:t>
      </w:r>
    </w:p>
    <w:tbl>
      <w:tblPr>
        <w:tblW w:w="14520" w:type="dxa"/>
        <w:tblInd w:w="108" w:type="dxa"/>
        <w:tblLook w:val="04A0" w:firstRow="1" w:lastRow="0" w:firstColumn="1" w:lastColumn="0" w:noHBand="0" w:noVBand="1"/>
      </w:tblPr>
      <w:tblGrid>
        <w:gridCol w:w="458"/>
        <w:gridCol w:w="3325"/>
        <w:gridCol w:w="3530"/>
        <w:gridCol w:w="1158"/>
        <w:gridCol w:w="1736"/>
        <w:gridCol w:w="1459"/>
        <w:gridCol w:w="1477"/>
        <w:gridCol w:w="1377"/>
      </w:tblGrid>
      <w:tr w:rsidR="00DA73A2" w:rsidRPr="00DA73A2" w:rsidTr="0022615C">
        <w:trPr>
          <w:trHeight w:val="1056"/>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 з/п</w:t>
            </w:r>
          </w:p>
        </w:tc>
        <w:tc>
          <w:tcPr>
            <w:tcW w:w="3325"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9624C5" w:rsidP="00DA73A2">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Місце</w:t>
            </w:r>
            <w:r w:rsidR="00DA73A2" w:rsidRPr="00DA73A2">
              <w:rPr>
                <w:rFonts w:ascii="Times New Roman" w:eastAsia="Times New Roman" w:hAnsi="Times New Roman" w:cs="Times New Roman"/>
                <w:color w:val="000000"/>
                <w:sz w:val="20"/>
                <w:szCs w:val="20"/>
                <w:lang w:val="uk-UA"/>
              </w:rPr>
              <w:t>знаходження земельної ділянки</w:t>
            </w:r>
          </w:p>
        </w:tc>
        <w:tc>
          <w:tcPr>
            <w:tcW w:w="3530"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Кадастровий номер земельної ділянки</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Площа, га</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rPr>
            </w:pPr>
            <w:r w:rsidRPr="00DA73A2">
              <w:rPr>
                <w:rFonts w:ascii="Times New Roman" w:eastAsia="Times New Roman" w:hAnsi="Times New Roman" w:cs="Times New Roman"/>
                <w:color w:val="000000"/>
                <w:sz w:val="20"/>
                <w:szCs w:val="20"/>
                <w:lang w:val="uk-UA"/>
              </w:rPr>
              <w:t>Нормативна грошова оцінка земельної ділянки, грн.</w:t>
            </w:r>
          </w:p>
        </w:tc>
        <w:tc>
          <w:tcPr>
            <w:tcW w:w="1459"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rPr>
            </w:pPr>
            <w:r w:rsidRPr="00DA73A2">
              <w:rPr>
                <w:rFonts w:ascii="Times New Roman" w:eastAsia="Times New Roman" w:hAnsi="Times New Roman" w:cs="Times New Roman"/>
                <w:color w:val="000000"/>
                <w:sz w:val="20"/>
                <w:szCs w:val="20"/>
                <w:lang w:val="uk-UA"/>
              </w:rPr>
              <w:t>Відсоток від нормативної грошової оцінки</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rPr>
            </w:pPr>
            <w:r w:rsidRPr="00DA73A2">
              <w:rPr>
                <w:rFonts w:ascii="Times New Roman" w:eastAsia="Times New Roman" w:hAnsi="Times New Roman" w:cs="Times New Roman"/>
                <w:color w:val="000000"/>
                <w:sz w:val="20"/>
                <w:szCs w:val="20"/>
                <w:lang w:val="uk-UA"/>
              </w:rPr>
              <w:t>Стартовий розмір річної орендної плати, грн.</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Значення кроку торгів, грн.</w:t>
            </w:r>
          </w:p>
        </w:tc>
      </w:tr>
      <w:tr w:rsidR="00EF1E7A" w:rsidRPr="00DA73A2" w:rsidTr="00EF1E7A">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F1E7A" w:rsidRPr="00DA73A2" w:rsidRDefault="00EF1E7A" w:rsidP="00EF1E7A">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1</w:t>
            </w:r>
          </w:p>
        </w:tc>
        <w:tc>
          <w:tcPr>
            <w:tcW w:w="3325"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Заріччя</w:t>
            </w:r>
          </w:p>
        </w:tc>
        <w:tc>
          <w:tcPr>
            <w:tcW w:w="3530"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22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0756</w:t>
            </w:r>
          </w:p>
        </w:tc>
        <w:tc>
          <w:tcPr>
            <w:tcW w:w="1158"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5,2251</w:t>
            </w:r>
          </w:p>
        </w:tc>
        <w:tc>
          <w:tcPr>
            <w:tcW w:w="1736"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20839,26</w:t>
            </w:r>
          </w:p>
        </w:tc>
        <w:tc>
          <w:tcPr>
            <w:tcW w:w="1459"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2500,71</w:t>
            </w:r>
          </w:p>
        </w:tc>
        <w:tc>
          <w:tcPr>
            <w:tcW w:w="13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25,01</w:t>
            </w:r>
          </w:p>
        </w:tc>
      </w:tr>
      <w:tr w:rsidR="00EF1E7A" w:rsidRPr="00DA73A2" w:rsidTr="00EF1E7A">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F1E7A" w:rsidRPr="00DA73A2" w:rsidRDefault="00EF1E7A" w:rsidP="00EF1E7A">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2</w:t>
            </w:r>
          </w:p>
        </w:tc>
        <w:tc>
          <w:tcPr>
            <w:tcW w:w="3325"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Чепелів</w:t>
            </w:r>
            <w:proofErr w:type="spellEnd"/>
          </w:p>
        </w:tc>
        <w:tc>
          <w:tcPr>
            <w:tcW w:w="3530"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96</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0671</w:t>
            </w:r>
          </w:p>
        </w:tc>
        <w:tc>
          <w:tcPr>
            <w:tcW w:w="1158"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17,5047</w:t>
            </w:r>
          </w:p>
        </w:tc>
        <w:tc>
          <w:tcPr>
            <w:tcW w:w="1736"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237825,27</w:t>
            </w:r>
          </w:p>
        </w:tc>
        <w:tc>
          <w:tcPr>
            <w:tcW w:w="1459"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28539,03</w:t>
            </w:r>
          </w:p>
        </w:tc>
        <w:tc>
          <w:tcPr>
            <w:tcW w:w="13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285,39</w:t>
            </w:r>
          </w:p>
        </w:tc>
      </w:tr>
      <w:tr w:rsidR="00EF1E7A" w:rsidRPr="00DA73A2" w:rsidTr="00EF1E7A">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F1E7A" w:rsidRPr="00DA73A2" w:rsidRDefault="00EF1E7A" w:rsidP="00EF1E7A">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3</w:t>
            </w:r>
          </w:p>
        </w:tc>
        <w:tc>
          <w:tcPr>
            <w:tcW w:w="3325"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Низківка</w:t>
            </w:r>
            <w:proofErr w:type="spellEnd"/>
          </w:p>
        </w:tc>
        <w:tc>
          <w:tcPr>
            <w:tcW w:w="3530"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35</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9</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2680</w:t>
            </w:r>
          </w:p>
        </w:tc>
        <w:tc>
          <w:tcPr>
            <w:tcW w:w="1158"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3,9399</w:t>
            </w:r>
          </w:p>
        </w:tc>
        <w:tc>
          <w:tcPr>
            <w:tcW w:w="1736"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11361,18</w:t>
            </w:r>
          </w:p>
        </w:tc>
        <w:tc>
          <w:tcPr>
            <w:tcW w:w="1459"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1363,34</w:t>
            </w:r>
          </w:p>
        </w:tc>
        <w:tc>
          <w:tcPr>
            <w:tcW w:w="13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13,63</w:t>
            </w:r>
          </w:p>
        </w:tc>
      </w:tr>
      <w:tr w:rsidR="00EF1E7A" w:rsidRPr="00DA73A2" w:rsidTr="00EF1E7A">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F1E7A" w:rsidRPr="00DA73A2" w:rsidRDefault="00EF1E7A" w:rsidP="00EF1E7A">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4</w:t>
            </w:r>
          </w:p>
        </w:tc>
        <w:tc>
          <w:tcPr>
            <w:tcW w:w="3325"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Низківка</w:t>
            </w:r>
            <w:proofErr w:type="spellEnd"/>
          </w:p>
        </w:tc>
        <w:tc>
          <w:tcPr>
            <w:tcW w:w="3530"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35</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9</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2671</w:t>
            </w:r>
          </w:p>
        </w:tc>
        <w:tc>
          <w:tcPr>
            <w:tcW w:w="1158"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11,7187</w:t>
            </w:r>
          </w:p>
        </w:tc>
        <w:tc>
          <w:tcPr>
            <w:tcW w:w="1736"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44607,48</w:t>
            </w:r>
          </w:p>
        </w:tc>
        <w:tc>
          <w:tcPr>
            <w:tcW w:w="1459"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5352,90</w:t>
            </w:r>
          </w:p>
        </w:tc>
        <w:tc>
          <w:tcPr>
            <w:tcW w:w="13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53,53</w:t>
            </w:r>
          </w:p>
        </w:tc>
      </w:tr>
      <w:tr w:rsidR="00EF1E7A" w:rsidRPr="00DA73A2" w:rsidTr="00EF1E7A">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F1E7A" w:rsidRPr="00DA73A2" w:rsidRDefault="00EF1E7A" w:rsidP="00EF1E7A">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5</w:t>
            </w:r>
          </w:p>
        </w:tc>
        <w:tc>
          <w:tcPr>
            <w:tcW w:w="3325"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Суничне</w:t>
            </w:r>
          </w:p>
        </w:tc>
        <w:tc>
          <w:tcPr>
            <w:tcW w:w="3530"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8</w:t>
            </w:r>
            <w:r w:rsidRPr="004A3AD8">
              <w:rPr>
                <w:rFonts w:ascii="Times New Roman" w:eastAsia="Times New Roman" w:hAnsi="Times New Roman" w:cs="Times New Roman"/>
                <w:color w:val="000000"/>
                <w:sz w:val="20"/>
                <w:szCs w:val="20"/>
                <w:lang w:val="uk-UA"/>
              </w:rPr>
              <w:t>200:0</w:t>
            </w:r>
            <w:r>
              <w:rPr>
                <w:rFonts w:ascii="Times New Roman" w:eastAsia="Times New Roman" w:hAnsi="Times New Roman" w:cs="Times New Roman"/>
                <w:color w:val="000000"/>
                <w:sz w:val="20"/>
                <w:szCs w:val="20"/>
                <w:lang w:val="uk-UA"/>
              </w:rPr>
              <w:t>4</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1515</w:t>
            </w:r>
          </w:p>
        </w:tc>
        <w:tc>
          <w:tcPr>
            <w:tcW w:w="1158"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14,0618</w:t>
            </w:r>
          </w:p>
        </w:tc>
        <w:tc>
          <w:tcPr>
            <w:tcW w:w="1736"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51307,27</w:t>
            </w:r>
          </w:p>
        </w:tc>
        <w:tc>
          <w:tcPr>
            <w:tcW w:w="1459"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6156,87</w:t>
            </w:r>
          </w:p>
        </w:tc>
        <w:tc>
          <w:tcPr>
            <w:tcW w:w="13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61,57</w:t>
            </w:r>
          </w:p>
        </w:tc>
      </w:tr>
      <w:tr w:rsidR="00EF1E7A" w:rsidRPr="00DA73A2" w:rsidTr="00EF1E7A">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F1E7A" w:rsidRPr="00DA73A2" w:rsidRDefault="00EF1E7A" w:rsidP="00EF1E7A">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6</w:t>
            </w:r>
          </w:p>
        </w:tc>
        <w:tc>
          <w:tcPr>
            <w:tcW w:w="3325"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Хотуничі</w:t>
            </w:r>
            <w:proofErr w:type="spellEnd"/>
          </w:p>
        </w:tc>
        <w:tc>
          <w:tcPr>
            <w:tcW w:w="3530" w:type="dxa"/>
            <w:tcBorders>
              <w:top w:val="nil"/>
              <w:left w:val="nil"/>
              <w:bottom w:val="single" w:sz="4" w:space="0" w:color="auto"/>
              <w:right w:val="single" w:sz="4" w:space="0" w:color="auto"/>
            </w:tcBorders>
            <w:shd w:val="clear" w:color="auto" w:fill="auto"/>
            <w:vAlign w:val="center"/>
          </w:tcPr>
          <w:p w:rsidR="00EF1E7A" w:rsidRPr="004A3AD8" w:rsidRDefault="00EF1E7A" w:rsidP="00EF1E7A">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9</w:t>
            </w:r>
            <w:r w:rsidRPr="004A3AD8">
              <w:rPr>
                <w:rFonts w:ascii="Times New Roman" w:eastAsia="Times New Roman" w:hAnsi="Times New Roman" w:cs="Times New Roman"/>
                <w:color w:val="000000"/>
                <w:sz w:val="20"/>
                <w:szCs w:val="20"/>
                <w:lang w:val="uk-UA"/>
              </w:rPr>
              <w:t>200:0</w:t>
            </w:r>
            <w:r>
              <w:rPr>
                <w:rFonts w:ascii="Times New Roman" w:eastAsia="Times New Roman" w:hAnsi="Times New Roman" w:cs="Times New Roman"/>
                <w:color w:val="000000"/>
                <w:sz w:val="20"/>
                <w:szCs w:val="20"/>
                <w:lang w:val="uk-UA"/>
              </w:rPr>
              <w:t>4</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1618</w:t>
            </w:r>
          </w:p>
        </w:tc>
        <w:tc>
          <w:tcPr>
            <w:tcW w:w="1158" w:type="dxa"/>
            <w:tcBorders>
              <w:top w:val="nil"/>
              <w:left w:val="nil"/>
              <w:bottom w:val="single" w:sz="4" w:space="0" w:color="auto"/>
              <w:right w:val="single" w:sz="4" w:space="0" w:color="auto"/>
            </w:tcBorders>
            <w:shd w:val="clear" w:color="auto" w:fill="auto"/>
            <w:vAlign w:val="center"/>
          </w:tcPr>
          <w:p w:rsidR="00EF1E7A" w:rsidRPr="00B64BF9" w:rsidRDefault="00EF1E7A" w:rsidP="00EF1E7A">
            <w:pPr>
              <w:spacing w:after="0" w:line="240" w:lineRule="auto"/>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 xml:space="preserve">   14,7584</w:t>
            </w:r>
          </w:p>
        </w:tc>
        <w:tc>
          <w:tcPr>
            <w:tcW w:w="1736"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448237,3</w:t>
            </w:r>
          </w:p>
        </w:tc>
        <w:tc>
          <w:tcPr>
            <w:tcW w:w="1459"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53788,48</w:t>
            </w:r>
          </w:p>
        </w:tc>
        <w:tc>
          <w:tcPr>
            <w:tcW w:w="1377" w:type="dxa"/>
            <w:tcBorders>
              <w:top w:val="nil"/>
              <w:left w:val="nil"/>
              <w:bottom w:val="single" w:sz="4" w:space="0" w:color="auto"/>
              <w:right w:val="single" w:sz="4" w:space="0" w:color="auto"/>
            </w:tcBorders>
            <w:shd w:val="clear" w:color="auto" w:fill="auto"/>
            <w:vAlign w:val="center"/>
          </w:tcPr>
          <w:p w:rsidR="00EF1E7A" w:rsidRPr="00EF1E7A" w:rsidRDefault="00EF1E7A" w:rsidP="00EF1E7A">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537,88</w:t>
            </w:r>
          </w:p>
        </w:tc>
      </w:tr>
      <w:tr w:rsidR="00AF5233" w:rsidRPr="00EF1E7A" w:rsidTr="00AF5233">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AF5233" w:rsidRPr="00DA73A2" w:rsidRDefault="00AF5233" w:rsidP="00AF5233">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7</w:t>
            </w:r>
          </w:p>
        </w:tc>
        <w:tc>
          <w:tcPr>
            <w:tcW w:w="3325" w:type="dxa"/>
            <w:tcBorders>
              <w:top w:val="nil"/>
              <w:left w:val="nil"/>
              <w:bottom w:val="single" w:sz="4" w:space="0" w:color="auto"/>
              <w:right w:val="single" w:sz="4" w:space="0" w:color="auto"/>
            </w:tcBorders>
            <w:shd w:val="clear" w:color="auto" w:fill="auto"/>
            <w:vAlign w:val="center"/>
          </w:tcPr>
          <w:p w:rsidR="00AF5233" w:rsidRPr="00B64BF9" w:rsidRDefault="00AF5233" w:rsidP="00AF5233">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Старі Боровичі</w:t>
            </w:r>
          </w:p>
        </w:tc>
        <w:tc>
          <w:tcPr>
            <w:tcW w:w="3530" w:type="dxa"/>
            <w:tcBorders>
              <w:top w:val="nil"/>
              <w:left w:val="nil"/>
              <w:bottom w:val="single" w:sz="4" w:space="0" w:color="auto"/>
              <w:right w:val="single" w:sz="4" w:space="0" w:color="auto"/>
            </w:tcBorders>
            <w:shd w:val="clear" w:color="auto" w:fill="auto"/>
            <w:vAlign w:val="center"/>
          </w:tcPr>
          <w:p w:rsidR="00AF5233" w:rsidRPr="00AF5233" w:rsidRDefault="00AF5233" w:rsidP="00AF5233">
            <w:pPr>
              <w:spacing w:after="0" w:line="240" w:lineRule="auto"/>
              <w:jc w:val="center"/>
              <w:rPr>
                <w:rFonts w:ascii="Times New Roman" w:eastAsia="Times New Roman" w:hAnsi="Times New Roman" w:cs="Times New Roman"/>
                <w:color w:val="000000"/>
                <w:sz w:val="20"/>
                <w:szCs w:val="20"/>
                <w:lang w:val="uk-UA"/>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75</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3</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1550</w:t>
            </w:r>
          </w:p>
        </w:tc>
        <w:tc>
          <w:tcPr>
            <w:tcW w:w="1158" w:type="dxa"/>
            <w:tcBorders>
              <w:top w:val="nil"/>
              <w:left w:val="nil"/>
              <w:bottom w:val="single" w:sz="4" w:space="0" w:color="auto"/>
              <w:right w:val="single" w:sz="4" w:space="0" w:color="auto"/>
            </w:tcBorders>
            <w:shd w:val="clear" w:color="auto" w:fill="auto"/>
            <w:vAlign w:val="center"/>
          </w:tcPr>
          <w:p w:rsidR="00AF5233" w:rsidRPr="00B64BF9" w:rsidRDefault="00AF5233" w:rsidP="00AF5233">
            <w:pPr>
              <w:spacing w:after="0" w:line="240" w:lineRule="auto"/>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2,3757</w:t>
            </w:r>
          </w:p>
        </w:tc>
        <w:tc>
          <w:tcPr>
            <w:tcW w:w="1736" w:type="dxa"/>
            <w:tcBorders>
              <w:top w:val="nil"/>
              <w:left w:val="nil"/>
              <w:bottom w:val="single" w:sz="4" w:space="0" w:color="auto"/>
              <w:right w:val="single" w:sz="4" w:space="0" w:color="auto"/>
            </w:tcBorders>
            <w:shd w:val="clear" w:color="auto" w:fill="auto"/>
            <w:vAlign w:val="center"/>
          </w:tcPr>
          <w:p w:rsidR="00AF5233" w:rsidRPr="00EF1E7A" w:rsidRDefault="00250D51" w:rsidP="00AF523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78693,58</w:t>
            </w:r>
          </w:p>
        </w:tc>
        <w:tc>
          <w:tcPr>
            <w:tcW w:w="1459" w:type="dxa"/>
            <w:tcBorders>
              <w:top w:val="nil"/>
              <w:left w:val="nil"/>
              <w:bottom w:val="single" w:sz="4" w:space="0" w:color="auto"/>
              <w:right w:val="single" w:sz="4" w:space="0" w:color="auto"/>
            </w:tcBorders>
            <w:shd w:val="clear" w:color="auto" w:fill="auto"/>
            <w:vAlign w:val="center"/>
          </w:tcPr>
          <w:p w:rsidR="00AF5233" w:rsidRPr="00EF1E7A" w:rsidRDefault="00AF5233" w:rsidP="00AF5233">
            <w:pPr>
              <w:spacing w:after="0" w:line="240" w:lineRule="auto"/>
              <w:jc w:val="center"/>
              <w:rPr>
                <w:rFonts w:ascii="Times New Roman" w:eastAsia="Times New Roman" w:hAnsi="Times New Roman" w:cs="Times New Roman"/>
                <w:color w:val="000000"/>
                <w:sz w:val="20"/>
                <w:szCs w:val="20"/>
                <w:lang w:val="uk-UA"/>
              </w:rPr>
            </w:pPr>
            <w:r w:rsidRPr="00EF1E7A">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AF5233" w:rsidRPr="00EF1E7A" w:rsidRDefault="00250D51" w:rsidP="00AF523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9443,23</w:t>
            </w:r>
          </w:p>
        </w:tc>
        <w:tc>
          <w:tcPr>
            <w:tcW w:w="1377" w:type="dxa"/>
            <w:tcBorders>
              <w:top w:val="nil"/>
              <w:left w:val="nil"/>
              <w:bottom w:val="single" w:sz="4" w:space="0" w:color="auto"/>
              <w:right w:val="single" w:sz="4" w:space="0" w:color="auto"/>
            </w:tcBorders>
            <w:shd w:val="clear" w:color="auto" w:fill="auto"/>
            <w:vAlign w:val="center"/>
          </w:tcPr>
          <w:p w:rsidR="00AF5233" w:rsidRPr="00EF1E7A" w:rsidRDefault="00250D51" w:rsidP="00AF523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94,43</w:t>
            </w:r>
            <w:bookmarkStart w:id="0" w:name="_GoBack"/>
            <w:bookmarkEnd w:id="0"/>
          </w:p>
        </w:tc>
      </w:tr>
    </w:tbl>
    <w:p w:rsidR="00DA73A2" w:rsidRDefault="00DA73A2" w:rsidP="001477E6">
      <w:pPr>
        <w:spacing w:after="0" w:line="240" w:lineRule="auto"/>
        <w:jc w:val="center"/>
        <w:rPr>
          <w:rFonts w:ascii="Times New Roman" w:eastAsia="Times New Roman" w:hAnsi="Times New Roman" w:cs="Times New Roman"/>
          <w:b/>
          <w:sz w:val="24"/>
          <w:lang w:val="uk-UA" w:eastAsia="ru-RU"/>
        </w:rPr>
      </w:pPr>
    </w:p>
    <w:p w:rsidR="005E2311" w:rsidRDefault="005E2311" w:rsidP="001477E6">
      <w:pPr>
        <w:spacing w:after="0" w:line="240" w:lineRule="auto"/>
        <w:ind w:left="1134"/>
        <w:rPr>
          <w:rFonts w:ascii="Times New Roman" w:eastAsia="Times New Roman" w:hAnsi="Times New Roman" w:cs="Times New Roman"/>
          <w:sz w:val="28"/>
          <w:lang w:val="uk-UA" w:eastAsia="ru-RU"/>
        </w:rPr>
      </w:pPr>
    </w:p>
    <w:p w:rsidR="005E2311" w:rsidRDefault="005E2311" w:rsidP="001477E6">
      <w:pPr>
        <w:spacing w:after="0" w:line="240" w:lineRule="auto"/>
        <w:ind w:left="1134"/>
        <w:rPr>
          <w:rFonts w:ascii="Times New Roman" w:eastAsia="Times New Roman" w:hAnsi="Times New Roman" w:cs="Times New Roman"/>
          <w:sz w:val="28"/>
          <w:lang w:val="uk-UA" w:eastAsia="ru-RU"/>
        </w:rPr>
      </w:pPr>
    </w:p>
    <w:p w:rsidR="001477E6" w:rsidRPr="005E22E9" w:rsidRDefault="001477E6" w:rsidP="001477E6">
      <w:pPr>
        <w:spacing w:after="0" w:line="240" w:lineRule="auto"/>
        <w:ind w:left="1134"/>
        <w:rPr>
          <w:rFonts w:ascii="Times New Roman" w:eastAsia="Times New Roman" w:hAnsi="Times New Roman" w:cs="Times New Roman"/>
          <w:sz w:val="24"/>
          <w:szCs w:val="24"/>
          <w:lang w:val="uk-UA" w:eastAsia="ru-RU"/>
        </w:rPr>
      </w:pPr>
      <w:r w:rsidRPr="005E22E9">
        <w:rPr>
          <w:rFonts w:ascii="Times New Roman" w:eastAsia="Times New Roman" w:hAnsi="Times New Roman" w:cs="Times New Roman"/>
          <w:sz w:val="24"/>
          <w:szCs w:val="24"/>
          <w:lang w:val="uk-UA" w:eastAsia="ru-RU"/>
        </w:rPr>
        <w:t xml:space="preserve">Начальник відділу земельних відносин </w:t>
      </w:r>
    </w:p>
    <w:p w:rsidR="001477E6" w:rsidRPr="005E22E9" w:rsidRDefault="001477E6" w:rsidP="001477E6">
      <w:pPr>
        <w:spacing w:after="0" w:line="240" w:lineRule="auto"/>
        <w:ind w:left="1134"/>
        <w:rPr>
          <w:rFonts w:ascii="Times New Roman" w:eastAsia="Times New Roman" w:hAnsi="Times New Roman" w:cs="Times New Roman"/>
          <w:sz w:val="24"/>
          <w:szCs w:val="24"/>
          <w:lang w:val="uk-UA" w:eastAsia="ru-RU"/>
        </w:rPr>
      </w:pPr>
      <w:r w:rsidRPr="005E22E9">
        <w:rPr>
          <w:rFonts w:ascii="Times New Roman" w:eastAsia="Times New Roman" w:hAnsi="Times New Roman" w:cs="Times New Roman"/>
          <w:sz w:val="24"/>
          <w:szCs w:val="24"/>
          <w:lang w:val="uk-UA" w:eastAsia="ru-RU"/>
        </w:rPr>
        <w:t>та агропромислового розвитку                                                                                                 Валентина НЕДВІГА</w:t>
      </w:r>
    </w:p>
    <w:p w:rsidR="001477E6" w:rsidRPr="005E22E9" w:rsidRDefault="001477E6" w:rsidP="009E40EE">
      <w:pPr>
        <w:spacing w:after="0" w:line="240" w:lineRule="auto"/>
        <w:rPr>
          <w:rFonts w:ascii="Times New Roman" w:eastAsia="Times New Roman" w:hAnsi="Times New Roman" w:cs="Times New Roman"/>
          <w:i/>
          <w:sz w:val="24"/>
          <w:szCs w:val="24"/>
          <w:lang w:val="uk-UA" w:eastAsia="ru-RU"/>
        </w:rPr>
        <w:sectPr w:rsidR="001477E6" w:rsidRPr="005E22E9" w:rsidSect="005E22E9">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1134" w:bottom="289" w:left="1134" w:header="709" w:footer="709" w:gutter="0"/>
          <w:cols w:space="708"/>
          <w:docGrid w:linePitch="360"/>
        </w:sectPr>
      </w:pPr>
    </w:p>
    <w:p w:rsidR="004B125A" w:rsidRDefault="002F4C99" w:rsidP="005E22E9">
      <w:pPr>
        <w:spacing w:after="0" w:line="240" w:lineRule="auto"/>
        <w:ind w:left="5103"/>
        <w:jc w:val="center"/>
        <w:rPr>
          <w:rFonts w:ascii="Times New Roman" w:eastAsia="Times New Roman" w:hAnsi="Times New Roman" w:cs="Times New Roman"/>
          <w:i/>
          <w:lang w:val="uk-UA" w:eastAsia="ru-RU"/>
        </w:rPr>
      </w:pPr>
      <w:r w:rsidRPr="00211E41">
        <w:rPr>
          <w:rFonts w:ascii="Times New Roman" w:eastAsia="Times New Roman" w:hAnsi="Times New Roman" w:cs="Times New Roman"/>
          <w:i/>
          <w:lang w:val="uk-UA" w:eastAsia="ru-RU"/>
        </w:rPr>
        <w:lastRenderedPageBreak/>
        <w:t xml:space="preserve">Додаток </w:t>
      </w:r>
      <w:r>
        <w:rPr>
          <w:rFonts w:ascii="Times New Roman" w:eastAsia="Times New Roman" w:hAnsi="Times New Roman" w:cs="Times New Roman"/>
          <w:i/>
          <w:lang w:val="uk-UA" w:eastAsia="ru-RU"/>
        </w:rPr>
        <w:t>3</w:t>
      </w:r>
    </w:p>
    <w:p w:rsidR="004B125A" w:rsidRDefault="002F4C99" w:rsidP="005E22E9">
      <w:pPr>
        <w:spacing w:after="0" w:line="240" w:lineRule="auto"/>
        <w:ind w:left="5103"/>
        <w:jc w:val="center"/>
        <w:rPr>
          <w:rFonts w:ascii="Times New Roman" w:eastAsia="Times New Roman" w:hAnsi="Times New Roman" w:cs="Times New Roman"/>
          <w:i/>
          <w:lang w:val="uk-UA" w:eastAsia="ru-RU"/>
        </w:rPr>
      </w:pPr>
      <w:r w:rsidRPr="00211E41">
        <w:rPr>
          <w:rFonts w:ascii="Times New Roman" w:eastAsia="Times New Roman" w:hAnsi="Times New Roman" w:cs="Times New Roman"/>
          <w:i/>
          <w:lang w:val="uk-UA" w:eastAsia="ru-RU"/>
        </w:rPr>
        <w:t xml:space="preserve">до рішення </w:t>
      </w:r>
      <w:r>
        <w:rPr>
          <w:rFonts w:ascii="Times New Roman" w:eastAsia="Times New Roman" w:hAnsi="Times New Roman" w:cs="Times New Roman"/>
          <w:i/>
          <w:lang w:val="uk-UA" w:eastAsia="ru-RU"/>
        </w:rPr>
        <w:t>Сновс</w:t>
      </w:r>
      <w:r w:rsidRPr="00211E41">
        <w:rPr>
          <w:rFonts w:ascii="Times New Roman" w:eastAsia="Times New Roman" w:hAnsi="Times New Roman" w:cs="Times New Roman"/>
          <w:i/>
          <w:lang w:val="uk-UA" w:eastAsia="ru-RU"/>
        </w:rPr>
        <w:t>ької міської ради</w:t>
      </w:r>
    </w:p>
    <w:p w:rsidR="004B125A" w:rsidRDefault="005E22E9" w:rsidP="005E22E9">
      <w:pPr>
        <w:spacing w:after="0" w:line="240" w:lineRule="auto"/>
        <w:ind w:left="5103"/>
        <w:jc w:val="center"/>
        <w:rPr>
          <w:rFonts w:ascii="Times New Roman" w:eastAsia="Times New Roman" w:hAnsi="Times New Roman" w:cs="Times New Roman"/>
          <w:i/>
          <w:lang w:val="uk-UA" w:eastAsia="ru-RU"/>
        </w:rPr>
      </w:pPr>
      <w:r>
        <w:rPr>
          <w:rFonts w:ascii="Times New Roman" w:eastAsia="Times New Roman" w:hAnsi="Times New Roman" w:cs="Times New Roman"/>
          <w:i/>
          <w:lang w:val="uk-UA" w:eastAsia="ru-RU"/>
        </w:rPr>
        <w:t>(</w:t>
      </w:r>
      <w:r w:rsidR="00A350A2">
        <w:rPr>
          <w:rFonts w:ascii="Times New Roman" w:eastAsia="Times New Roman" w:hAnsi="Times New Roman" w:cs="Times New Roman"/>
          <w:i/>
          <w:lang w:val="uk-UA" w:eastAsia="ru-RU"/>
        </w:rPr>
        <w:t>5</w:t>
      </w:r>
      <w:r w:rsidR="00B64BF9">
        <w:rPr>
          <w:rFonts w:ascii="Times New Roman" w:eastAsia="Times New Roman" w:hAnsi="Times New Roman" w:cs="Times New Roman"/>
          <w:i/>
          <w:lang w:val="uk-UA" w:eastAsia="ru-RU"/>
        </w:rPr>
        <w:t>1</w:t>
      </w:r>
      <w:r w:rsidR="00DF4BC7">
        <w:rPr>
          <w:rFonts w:ascii="Times New Roman" w:eastAsia="Times New Roman" w:hAnsi="Times New Roman" w:cs="Times New Roman"/>
          <w:i/>
          <w:lang w:val="uk-UA" w:eastAsia="ru-RU"/>
        </w:rPr>
        <w:t xml:space="preserve"> </w:t>
      </w:r>
      <w:r>
        <w:rPr>
          <w:rFonts w:ascii="Times New Roman" w:eastAsia="Times New Roman" w:hAnsi="Times New Roman" w:cs="Times New Roman"/>
          <w:i/>
          <w:lang w:val="uk-UA" w:eastAsia="ru-RU"/>
        </w:rPr>
        <w:t>сесія</w:t>
      </w:r>
      <w:r w:rsidR="002F4C99">
        <w:rPr>
          <w:rFonts w:ascii="Times New Roman" w:eastAsia="Times New Roman" w:hAnsi="Times New Roman" w:cs="Times New Roman"/>
          <w:i/>
          <w:lang w:val="uk-UA" w:eastAsia="ru-RU"/>
        </w:rPr>
        <w:t xml:space="preserve"> 8</w:t>
      </w:r>
      <w:r w:rsidR="002F4C99" w:rsidRPr="00211E41">
        <w:rPr>
          <w:rFonts w:ascii="Times New Roman" w:eastAsia="Times New Roman" w:hAnsi="Times New Roman" w:cs="Times New Roman"/>
          <w:i/>
          <w:lang w:val="uk-UA" w:eastAsia="ru-RU"/>
        </w:rPr>
        <w:t xml:space="preserve"> скликання</w:t>
      </w:r>
      <w:r>
        <w:rPr>
          <w:rFonts w:ascii="Times New Roman" w:eastAsia="Times New Roman" w:hAnsi="Times New Roman" w:cs="Times New Roman"/>
          <w:i/>
          <w:lang w:val="uk-UA" w:eastAsia="ru-RU"/>
        </w:rPr>
        <w:t>)</w:t>
      </w:r>
    </w:p>
    <w:p w:rsidR="002F4C99" w:rsidRPr="00211E41" w:rsidRDefault="002F4C99" w:rsidP="005E22E9">
      <w:pPr>
        <w:spacing w:after="0" w:line="240" w:lineRule="auto"/>
        <w:ind w:left="5103"/>
        <w:jc w:val="center"/>
        <w:rPr>
          <w:rFonts w:ascii="Times New Roman" w:eastAsia="Times New Roman" w:hAnsi="Times New Roman" w:cs="Times New Roman"/>
          <w:i/>
          <w:lang w:val="uk-UA" w:eastAsia="ru-RU"/>
        </w:rPr>
      </w:pPr>
      <w:r w:rsidRPr="00211E41">
        <w:rPr>
          <w:rFonts w:ascii="Times New Roman" w:eastAsia="Times New Roman" w:hAnsi="Times New Roman" w:cs="Times New Roman"/>
          <w:i/>
          <w:lang w:val="uk-UA" w:eastAsia="ru-RU"/>
        </w:rPr>
        <w:t>від</w:t>
      </w:r>
      <w:r>
        <w:rPr>
          <w:rFonts w:ascii="Times New Roman" w:eastAsia="Times New Roman" w:hAnsi="Times New Roman" w:cs="Times New Roman"/>
          <w:i/>
          <w:lang w:val="uk-UA" w:eastAsia="ru-RU"/>
        </w:rPr>
        <w:t xml:space="preserve"> </w:t>
      </w:r>
      <w:r w:rsidR="00B64BF9">
        <w:rPr>
          <w:rFonts w:ascii="Times New Roman" w:eastAsia="Times New Roman" w:hAnsi="Times New Roman" w:cs="Times New Roman"/>
          <w:i/>
          <w:lang w:val="uk-UA" w:eastAsia="ru-RU"/>
        </w:rPr>
        <w:t>________</w:t>
      </w:r>
      <w:r w:rsidR="00637EFB">
        <w:rPr>
          <w:rFonts w:ascii="Times New Roman" w:eastAsia="Times New Roman" w:hAnsi="Times New Roman" w:cs="Times New Roman"/>
          <w:i/>
          <w:lang w:val="uk-UA" w:eastAsia="ru-RU"/>
        </w:rPr>
        <w:t xml:space="preserve"> </w:t>
      </w:r>
      <w:r w:rsidR="00637EFB" w:rsidRPr="00211E41">
        <w:rPr>
          <w:rFonts w:ascii="Times New Roman" w:eastAsia="Times New Roman" w:hAnsi="Times New Roman" w:cs="Times New Roman"/>
          <w:i/>
          <w:lang w:val="uk-UA" w:eastAsia="ru-RU"/>
        </w:rPr>
        <w:t>20</w:t>
      </w:r>
      <w:r w:rsidR="00637EFB">
        <w:rPr>
          <w:rFonts w:ascii="Times New Roman" w:eastAsia="Times New Roman" w:hAnsi="Times New Roman" w:cs="Times New Roman"/>
          <w:i/>
          <w:lang w:val="uk-UA" w:eastAsia="ru-RU"/>
        </w:rPr>
        <w:t>2</w:t>
      </w:r>
      <w:r w:rsidR="004C47A2">
        <w:rPr>
          <w:rFonts w:ascii="Times New Roman" w:eastAsia="Times New Roman" w:hAnsi="Times New Roman" w:cs="Times New Roman"/>
          <w:i/>
          <w:lang w:val="uk-UA" w:eastAsia="ru-RU"/>
        </w:rPr>
        <w:t>6 року  №</w:t>
      </w:r>
      <w:r w:rsidR="00B64BF9">
        <w:rPr>
          <w:rFonts w:ascii="Times New Roman" w:eastAsia="Times New Roman" w:hAnsi="Times New Roman" w:cs="Times New Roman"/>
          <w:i/>
          <w:lang w:val="uk-UA" w:eastAsia="ru-RU"/>
        </w:rPr>
        <w:t>__</w:t>
      </w:r>
      <w:r w:rsidR="00637EFB" w:rsidRPr="00211E41">
        <w:rPr>
          <w:rFonts w:ascii="Times New Roman" w:eastAsia="Times New Roman" w:hAnsi="Times New Roman" w:cs="Times New Roman"/>
          <w:i/>
          <w:lang w:val="uk-UA" w:eastAsia="ru-RU"/>
        </w:rPr>
        <w:t>–</w:t>
      </w:r>
      <w:r w:rsidR="00B64BF9">
        <w:rPr>
          <w:rFonts w:ascii="Times New Roman" w:eastAsia="Times New Roman" w:hAnsi="Times New Roman" w:cs="Times New Roman"/>
          <w:i/>
          <w:lang w:val="uk-UA" w:eastAsia="ru-RU"/>
        </w:rPr>
        <w:t>51</w:t>
      </w:r>
      <w:r w:rsidR="00637EFB">
        <w:rPr>
          <w:rFonts w:ascii="Times New Roman" w:eastAsia="Times New Roman" w:hAnsi="Times New Roman" w:cs="Times New Roman"/>
          <w:i/>
          <w:lang w:val="uk-UA" w:eastAsia="ru-RU"/>
        </w:rPr>
        <w:t>/</w:t>
      </w:r>
      <w:r w:rsidR="00637EFB" w:rsidRPr="00211E41">
        <w:rPr>
          <w:rFonts w:ascii="Times New Roman" w:eastAsia="Times New Roman" w:hAnsi="Times New Roman" w:cs="Times New Roman"/>
          <w:i/>
          <w:lang w:val="uk-UA" w:eastAsia="ru-RU"/>
        </w:rPr>
        <w:t>V</w:t>
      </w:r>
      <w:r w:rsidR="00637EFB">
        <w:rPr>
          <w:rFonts w:ascii="Times New Roman" w:eastAsia="Times New Roman" w:hAnsi="Times New Roman" w:cs="Times New Roman"/>
          <w:i/>
          <w:lang w:val="uk-UA" w:eastAsia="ru-RU"/>
        </w:rPr>
        <w:t>І</w:t>
      </w:r>
      <w:r w:rsidR="00637EFB" w:rsidRPr="00211E41">
        <w:rPr>
          <w:rFonts w:ascii="Times New Roman" w:eastAsia="Times New Roman" w:hAnsi="Times New Roman" w:cs="Times New Roman"/>
          <w:i/>
          <w:lang w:val="uk-UA" w:eastAsia="ru-RU"/>
        </w:rPr>
        <w:t>ІІ</w:t>
      </w:r>
    </w:p>
    <w:p w:rsidR="007E34BD" w:rsidRPr="00534E8A" w:rsidRDefault="007E34BD" w:rsidP="007E34BD">
      <w:pPr>
        <w:spacing w:after="0" w:line="240" w:lineRule="auto"/>
        <w:jc w:val="right"/>
        <w:rPr>
          <w:rFonts w:ascii="Times New Roman" w:hAnsi="Times New Roman" w:cs="Times New Roman"/>
          <w:sz w:val="20"/>
          <w:szCs w:val="20"/>
          <w:lang w:val="uk-UA"/>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4"/>
          <w:szCs w:val="24"/>
          <w:lang w:val="uk-UA" w:eastAsia="zh-CN"/>
        </w:rPr>
      </w:pPr>
      <w:r w:rsidRPr="00274F26">
        <w:rPr>
          <w:rFonts w:ascii="Times New Roman" w:eastAsia="Times New Roman" w:hAnsi="Times New Roman" w:cs="Times New Roman"/>
          <w:b/>
          <w:sz w:val="24"/>
          <w:szCs w:val="24"/>
          <w:lang w:val="uk-UA" w:eastAsia="zh-CN"/>
        </w:rPr>
        <w:t>ДОГОВІР ОРЕНДИ ЗЕМЛІ</w:t>
      </w:r>
    </w:p>
    <w:p w:rsidR="007E34BD" w:rsidRPr="00274F26" w:rsidRDefault="007E34BD" w:rsidP="007E34BD">
      <w:pPr>
        <w:tabs>
          <w:tab w:val="center" w:pos="3846"/>
          <w:tab w:val="right" w:pos="7693"/>
        </w:tabs>
        <w:suppressAutoHyphens/>
        <w:spacing w:after="0" w:line="240" w:lineRule="auto"/>
        <w:ind w:left="981" w:right="-50"/>
        <w:jc w:val="center"/>
        <w:rPr>
          <w:rFonts w:ascii="Times New Roman" w:eastAsia="Times New Roman" w:hAnsi="Times New Roman" w:cs="Times New Roman"/>
          <w:b/>
          <w:sz w:val="20"/>
          <w:szCs w:val="20"/>
          <w:lang w:val="uk-UA" w:eastAsia="zh-CN"/>
        </w:rPr>
      </w:pPr>
    </w:p>
    <w:p w:rsidR="007E34BD" w:rsidRPr="00DF4BC7" w:rsidRDefault="007E34BD" w:rsidP="007E34BD">
      <w:pPr>
        <w:spacing w:after="0" w:line="240" w:lineRule="auto"/>
        <w:ind w:right="54"/>
        <w:jc w:val="both"/>
        <w:rPr>
          <w:rFonts w:ascii="Times New Roman" w:eastAsia="Times New Roman" w:hAnsi="Times New Roman" w:cs="Times New Roman"/>
          <w:i/>
          <w:sz w:val="20"/>
          <w:szCs w:val="20"/>
          <w:u w:val="single"/>
          <w:lang w:val="uk-UA"/>
        </w:rPr>
      </w:pPr>
      <w:r w:rsidRPr="002F4C99">
        <w:rPr>
          <w:rFonts w:ascii="Times New Roman" w:eastAsia="Times New Roman" w:hAnsi="Times New Roman" w:cs="Times New Roman"/>
          <w:i/>
          <w:sz w:val="20"/>
          <w:szCs w:val="20"/>
          <w:lang w:val="uk-UA"/>
        </w:rPr>
        <w:t xml:space="preserve">м. </w:t>
      </w:r>
      <w:r w:rsidR="002F4C99" w:rsidRPr="002F4C99">
        <w:rPr>
          <w:rFonts w:ascii="Times New Roman" w:eastAsia="Times New Roman" w:hAnsi="Times New Roman" w:cs="Times New Roman"/>
          <w:i/>
          <w:sz w:val="20"/>
          <w:szCs w:val="20"/>
          <w:lang w:val="uk-UA"/>
        </w:rPr>
        <w:t>Сновськ</w:t>
      </w:r>
      <w:r w:rsidRPr="00274F26">
        <w:rPr>
          <w:rFonts w:ascii="Times New Roman" w:eastAsia="Times New Roman" w:hAnsi="Times New Roman" w:cs="Times New Roman"/>
          <w:i/>
          <w:sz w:val="20"/>
          <w:szCs w:val="20"/>
          <w:lang w:val="uk-UA"/>
        </w:rPr>
        <w:tab/>
      </w:r>
      <w:r w:rsidRPr="002F4C99">
        <w:rPr>
          <w:rFonts w:ascii="Times New Roman" w:eastAsia="Times New Roman" w:hAnsi="Times New Roman" w:cs="Times New Roman"/>
          <w:i/>
          <w:sz w:val="20"/>
          <w:szCs w:val="20"/>
          <w:lang w:val="uk-UA"/>
        </w:rPr>
        <w:t xml:space="preserve">                                                                                                       "___" _____________ 202</w:t>
      </w:r>
      <w:r w:rsidR="004C47A2">
        <w:rPr>
          <w:rFonts w:ascii="Times New Roman" w:eastAsia="Times New Roman" w:hAnsi="Times New Roman" w:cs="Times New Roman"/>
          <w:i/>
          <w:sz w:val="20"/>
          <w:szCs w:val="20"/>
          <w:lang w:val="uk-UA"/>
        </w:rPr>
        <w:t>6</w:t>
      </w:r>
      <w:r w:rsidRPr="002F4C99">
        <w:rPr>
          <w:rFonts w:ascii="Times New Roman" w:eastAsia="Times New Roman" w:hAnsi="Times New Roman" w:cs="Times New Roman"/>
          <w:i/>
          <w:sz w:val="20"/>
          <w:szCs w:val="20"/>
          <w:lang w:val="uk-UA"/>
        </w:rPr>
        <w:t xml:space="preserve"> року</w:t>
      </w:r>
    </w:p>
    <w:p w:rsidR="007E34BD" w:rsidRPr="00DF4BC7" w:rsidRDefault="007E34BD" w:rsidP="007E34BD">
      <w:pPr>
        <w:spacing w:after="0" w:line="240" w:lineRule="auto"/>
        <w:ind w:right="54"/>
        <w:jc w:val="both"/>
        <w:rPr>
          <w:rFonts w:ascii="Times New Roman" w:eastAsia="Times New Roman" w:hAnsi="Times New Roman" w:cs="Times New Roman"/>
          <w:i/>
          <w:sz w:val="20"/>
          <w:szCs w:val="20"/>
          <w:lang w:val="uk-UA"/>
        </w:rPr>
      </w:pPr>
    </w:p>
    <w:p w:rsidR="007E34BD" w:rsidRPr="00DF4BC7" w:rsidRDefault="007E34BD" w:rsidP="007E34BD">
      <w:pPr>
        <w:spacing w:after="0" w:line="240" w:lineRule="auto"/>
        <w:ind w:right="54"/>
        <w:jc w:val="both"/>
        <w:rPr>
          <w:rFonts w:ascii="Times New Roman" w:eastAsia="Times New Roman" w:hAnsi="Times New Roman" w:cs="Times New Roman"/>
          <w:i/>
          <w:sz w:val="20"/>
          <w:szCs w:val="20"/>
          <w:lang w:val="uk-UA"/>
        </w:rPr>
      </w:pPr>
    </w:p>
    <w:p w:rsidR="007E34BD" w:rsidRPr="00274F26" w:rsidRDefault="007E34BD" w:rsidP="007E34BD">
      <w:pPr>
        <w:tabs>
          <w:tab w:val="center" w:pos="567"/>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DF4BC7">
        <w:rPr>
          <w:rFonts w:ascii="Times New Roman" w:eastAsia="Times New Roman" w:hAnsi="Times New Roman" w:cs="Times New Roman"/>
          <w:sz w:val="20"/>
          <w:szCs w:val="20"/>
          <w:lang w:val="uk-UA" w:eastAsia="zh-CN"/>
        </w:rPr>
        <w:tab/>
      </w:r>
      <w:r w:rsidRPr="00DF4BC7">
        <w:rPr>
          <w:rFonts w:ascii="Times New Roman" w:eastAsia="Times New Roman" w:hAnsi="Times New Roman" w:cs="Times New Roman"/>
          <w:sz w:val="20"/>
          <w:szCs w:val="20"/>
          <w:lang w:val="uk-UA" w:eastAsia="zh-CN"/>
        </w:rPr>
        <w:tab/>
      </w:r>
      <w:r w:rsidRPr="00274F26">
        <w:rPr>
          <w:rFonts w:ascii="Times New Roman" w:eastAsia="Times New Roman" w:hAnsi="Times New Roman" w:cs="Times New Roman"/>
          <w:sz w:val="20"/>
          <w:szCs w:val="20"/>
          <w:lang w:val="uk-UA" w:eastAsia="zh-CN"/>
        </w:rPr>
        <w:t xml:space="preserve">Орендодавець (уповноважена ним особа) </w:t>
      </w:r>
      <w:r w:rsidR="002F4C99" w:rsidRPr="002F4C99">
        <w:rPr>
          <w:rFonts w:ascii="Times New Roman" w:eastAsia="Times New Roman" w:hAnsi="Times New Roman" w:cs="Times New Roman"/>
          <w:sz w:val="20"/>
          <w:szCs w:val="20"/>
          <w:lang w:val="uk-UA" w:eastAsia="zh-CN"/>
        </w:rPr>
        <w:t>СНОВСЬКА</w:t>
      </w:r>
      <w:r w:rsidRPr="002F4C99">
        <w:rPr>
          <w:rFonts w:ascii="Times New Roman" w:eastAsia="Times New Roman" w:hAnsi="Times New Roman" w:cs="Times New Roman"/>
          <w:sz w:val="20"/>
          <w:szCs w:val="20"/>
          <w:lang w:val="uk-UA" w:eastAsia="zh-CN"/>
        </w:rPr>
        <w:t xml:space="preserve"> МІСЬКА РАДА в особі  голови </w:t>
      </w:r>
      <w:proofErr w:type="spellStart"/>
      <w:r w:rsidR="002F4C99" w:rsidRPr="002F4C99">
        <w:rPr>
          <w:rFonts w:ascii="Times New Roman" w:eastAsia="Times New Roman" w:hAnsi="Times New Roman" w:cs="Times New Roman"/>
          <w:sz w:val="20"/>
          <w:szCs w:val="20"/>
          <w:lang w:val="uk-UA" w:eastAsia="zh-CN"/>
        </w:rPr>
        <w:t>Медведьова</w:t>
      </w:r>
      <w:proofErr w:type="spellEnd"/>
      <w:r w:rsidR="002F4C99" w:rsidRPr="002F4C99">
        <w:rPr>
          <w:rFonts w:ascii="Times New Roman" w:eastAsia="Times New Roman" w:hAnsi="Times New Roman" w:cs="Times New Roman"/>
          <w:sz w:val="20"/>
          <w:szCs w:val="20"/>
          <w:lang w:val="uk-UA" w:eastAsia="zh-CN"/>
        </w:rPr>
        <w:t xml:space="preserve"> Олександра Олександровича,</w:t>
      </w:r>
      <w:r w:rsidRPr="002F4C99">
        <w:rPr>
          <w:rFonts w:ascii="Times New Roman" w:eastAsia="Times New Roman" w:hAnsi="Times New Roman" w:cs="Times New Roman"/>
          <w:sz w:val="20"/>
          <w:szCs w:val="20"/>
          <w:lang w:val="uk-UA" w:eastAsia="zh-CN"/>
        </w:rPr>
        <w:t xml:space="preserve"> діючого на підставі </w:t>
      </w:r>
      <w:r w:rsidRPr="002F4C99">
        <w:rPr>
          <w:rFonts w:ascii="Times New Roman" w:eastAsia="Times New Roman" w:hAnsi="Times New Roman" w:cs="Times New Roman"/>
          <w:iCs/>
          <w:sz w:val="20"/>
          <w:szCs w:val="20"/>
          <w:lang w:val="uk-UA" w:eastAsia="zh-CN"/>
        </w:rPr>
        <w:t xml:space="preserve"> ст. 42 Закону України “Про місцеве самовря</w:t>
      </w:r>
      <w:r w:rsidRPr="002F4C99">
        <w:rPr>
          <w:rFonts w:ascii="Times New Roman" w:eastAsia="Times New Roman" w:hAnsi="Times New Roman" w:cs="Times New Roman"/>
          <w:iCs/>
          <w:sz w:val="20"/>
          <w:szCs w:val="20"/>
          <w:lang w:val="uk-UA" w:eastAsia="zh-CN"/>
        </w:rPr>
        <w:softHyphen/>
        <w:t>ду</w:t>
      </w:r>
      <w:r w:rsidRPr="002F4C99">
        <w:rPr>
          <w:rFonts w:ascii="Times New Roman" w:eastAsia="Times New Roman" w:hAnsi="Times New Roman" w:cs="Times New Roman"/>
          <w:iCs/>
          <w:sz w:val="20"/>
          <w:szCs w:val="20"/>
          <w:lang w:val="uk-UA" w:eastAsia="zh-CN"/>
        </w:rPr>
        <w:softHyphen/>
        <w:t>вання в Україні</w:t>
      </w:r>
      <w:r w:rsidRPr="00274F26">
        <w:rPr>
          <w:rFonts w:ascii="Times New Roman" w:eastAsia="Times New Roman" w:hAnsi="Times New Roman" w:cs="Times New Roman"/>
          <w:sz w:val="24"/>
          <w:szCs w:val="24"/>
          <w:lang w:val="uk-UA" w:eastAsia="zh-CN"/>
        </w:rPr>
        <w:t xml:space="preserve"> </w:t>
      </w:r>
      <w:r w:rsidRPr="00274F26">
        <w:rPr>
          <w:rFonts w:ascii="Times New Roman" w:eastAsia="Times New Roman" w:hAnsi="Times New Roman" w:cs="Times New Roman"/>
          <w:sz w:val="20"/>
          <w:szCs w:val="20"/>
          <w:lang w:val="uk-UA" w:eastAsia="zh-CN"/>
        </w:rPr>
        <w:t xml:space="preserve">з одного боку, та Переможець земельних торгів (Орендар) (далі – за текстом - Орендар) ______________________________________/ в особі </w:t>
      </w:r>
      <w:r w:rsidRPr="00274F26">
        <w:rPr>
          <w:rFonts w:ascii="Times New Roman" w:eastAsia="Times New Roman" w:hAnsi="Times New Roman" w:cs="Times New Roman"/>
          <w:sz w:val="20"/>
          <w:szCs w:val="20"/>
          <w:u w:val="single"/>
          <w:lang w:val="uk-UA" w:eastAsia="zh-CN"/>
        </w:rPr>
        <w:t xml:space="preserve"> (уповноважена особа)                                                                         </w:t>
      </w:r>
      <w:r w:rsidRPr="00274F26">
        <w:rPr>
          <w:rFonts w:ascii="Times New Roman" w:eastAsia="Times New Roman" w:hAnsi="Times New Roman" w:cs="Times New Roman"/>
          <w:sz w:val="20"/>
          <w:szCs w:val="20"/>
          <w:lang w:val="uk-UA" w:eastAsia="zh-CN"/>
        </w:rPr>
        <w:t>, що діє на підставі  ____________________, з другого, уклали цей договір про нижченаведене:</w:t>
      </w:r>
    </w:p>
    <w:p w:rsidR="007E34BD" w:rsidRPr="00274F26" w:rsidRDefault="007E34BD" w:rsidP="007E34BD">
      <w:pPr>
        <w:tabs>
          <w:tab w:val="left" w:pos="2694"/>
          <w:tab w:val="center" w:pos="2977"/>
          <w:tab w:val="right" w:pos="7693"/>
        </w:tabs>
        <w:suppressAutoHyphens/>
        <w:spacing w:after="0" w:line="240" w:lineRule="auto"/>
        <w:ind w:left="72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 ПРЕДМЕТ ДОГОВОРУ</w:t>
      </w:r>
    </w:p>
    <w:p w:rsidR="007E34BD" w:rsidRPr="00274F26" w:rsidRDefault="007E34BD" w:rsidP="007E34BD">
      <w:pPr>
        <w:tabs>
          <w:tab w:val="center" w:pos="284"/>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1. Орендодавець надає, а орендар приймає в строкове платне користування земельну ділянку сільськогосподарського призначення комунальної власності для ведення товарного сільськогосподарського виробництва з кадастровим номером </w:t>
      </w:r>
      <w:r w:rsidRPr="00274F26">
        <w:rPr>
          <w:rFonts w:ascii="Times New Roman" w:eastAsia="Times New Roman" w:hAnsi="Times New Roman" w:cs="Times New Roman"/>
          <w:b/>
          <w:sz w:val="20"/>
          <w:szCs w:val="20"/>
          <w:lang w:eastAsia="zh-CN"/>
        </w:rPr>
        <w:t>____________________</w:t>
      </w:r>
      <w:r w:rsidRPr="00274F26">
        <w:rPr>
          <w:rFonts w:ascii="Times New Roman" w:eastAsia="Times New Roman" w:hAnsi="Times New Roman" w:cs="Times New Roman"/>
          <w:sz w:val="20"/>
          <w:szCs w:val="20"/>
          <w:lang w:val="uk-UA" w:eastAsia="zh-CN"/>
        </w:rPr>
        <w:t xml:space="preserve">, яка розташована за межами населеного пункту ______________ на території </w:t>
      </w:r>
      <w:r w:rsidR="00EB25F7">
        <w:rPr>
          <w:rFonts w:ascii="Times New Roman" w:eastAsia="Times New Roman" w:hAnsi="Times New Roman" w:cs="Times New Roman"/>
          <w:sz w:val="20"/>
          <w:szCs w:val="20"/>
          <w:lang w:val="uk-UA" w:eastAsia="zh-CN"/>
        </w:rPr>
        <w:t xml:space="preserve">Сновської </w:t>
      </w:r>
      <w:r w:rsidRPr="00274F26">
        <w:rPr>
          <w:rFonts w:ascii="Times New Roman" w:eastAsia="Times New Roman" w:hAnsi="Times New Roman" w:cs="Times New Roman"/>
          <w:sz w:val="20"/>
          <w:szCs w:val="20"/>
          <w:lang w:val="uk-UA" w:eastAsia="zh-CN"/>
        </w:rPr>
        <w:t xml:space="preserve">міської ради </w:t>
      </w:r>
      <w:r w:rsidR="00EB25F7">
        <w:rPr>
          <w:rFonts w:ascii="Times New Roman" w:eastAsia="Times New Roman" w:hAnsi="Times New Roman" w:cs="Times New Roman"/>
          <w:sz w:val="20"/>
          <w:szCs w:val="20"/>
          <w:lang w:val="uk-UA" w:eastAsia="zh-CN"/>
        </w:rPr>
        <w:t>Корюківського</w:t>
      </w:r>
      <w:r w:rsidRPr="00274F26">
        <w:rPr>
          <w:rFonts w:ascii="Times New Roman" w:eastAsia="Times New Roman" w:hAnsi="Times New Roman" w:cs="Times New Roman"/>
          <w:sz w:val="20"/>
          <w:szCs w:val="20"/>
          <w:lang w:val="uk-UA" w:eastAsia="zh-CN"/>
        </w:rPr>
        <w:t xml:space="preserve"> району Чернігівської області.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10"/>
          <w:szCs w:val="20"/>
          <w:lang w:val="uk-UA" w:eastAsia="zh-CN"/>
        </w:rPr>
      </w:pPr>
    </w:p>
    <w:p w:rsidR="007E34BD" w:rsidRPr="00274F26" w:rsidRDefault="007E34BD" w:rsidP="007E34BD">
      <w:pPr>
        <w:tabs>
          <w:tab w:val="center" w:pos="3846"/>
          <w:tab w:val="right" w:pos="7693"/>
        </w:tabs>
        <w:suppressAutoHyphens/>
        <w:spacing w:after="0" w:line="240" w:lineRule="auto"/>
        <w:ind w:left="72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2. ОБ’ЄКТ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2.1. В оренду передається земельна ділянка загальною  площею _________га, у тому числі ______________ га.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2.2. На земельній ділянці відсутні розміщені об’єкти нерухомого майна, а також інші об’єкти інфраструктури.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sz w:val="20"/>
          <w:szCs w:val="20"/>
          <w:lang w:val="uk-UA" w:eastAsia="zh-CN"/>
        </w:rPr>
        <w:t>2.3. Нормативна  грошова  оцінка  земельної  ділянки на дату укладення договору становить ______________ грн</w:t>
      </w:r>
      <w:r w:rsidRPr="00274F26">
        <w:rPr>
          <w:rFonts w:ascii="Times New Roman" w:eastAsia="Times New Roman" w:hAnsi="Times New Roman" w:cs="Times New Roman"/>
          <w:b/>
          <w:sz w:val="20"/>
          <w:szCs w:val="20"/>
          <w:lang w:val="uk-UA" w:eastAsia="zh-CN"/>
        </w:rPr>
        <w:t xml:space="preserve">. </w:t>
      </w:r>
    </w:p>
    <w:p w:rsidR="007E34BD"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2.4. Земельна ділянка, яка передається в оренду, не має недоліків, що можуть перешкоджати її ефективному використанню.</w:t>
      </w:r>
    </w:p>
    <w:p w:rsidR="007E34BD" w:rsidRPr="00EC715B"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Pr>
          <w:rFonts w:ascii="Times New Roman" w:eastAsia="Times New Roman" w:hAnsi="Times New Roman" w:cs="Times New Roman"/>
          <w:sz w:val="20"/>
          <w:szCs w:val="20"/>
          <w:lang w:val="uk-UA" w:eastAsia="zh-CN"/>
        </w:rPr>
        <w:t xml:space="preserve">2.5. </w:t>
      </w:r>
      <w:r w:rsidRPr="00D01F9A">
        <w:rPr>
          <w:rFonts w:ascii="Times New Roman" w:eastAsia="Times New Roman" w:hAnsi="Times New Roman" w:cs="Times New Roman"/>
          <w:sz w:val="20"/>
          <w:szCs w:val="20"/>
          <w:lang w:val="uk-UA" w:eastAsia="zh-CN"/>
        </w:rPr>
        <w:t>Фізико-хімічні, агрохімічні показники, щільність складення та показники забруднення ґрунту визначені за результатами лабораторних ґрунтових досліджень зразків ґрунту орного шару в агрохімічному паспорті від _______ за №_______.  Агрохімічна оцінка становить __ бал, еколого-агрохімічна оцінка ґрунтів становить ___ балів.</w:t>
      </w:r>
    </w:p>
    <w:p w:rsidR="007E34BD"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pacing w:val="-6"/>
          <w:sz w:val="20"/>
          <w:szCs w:val="20"/>
          <w:lang w:val="uk-UA" w:eastAsia="zh-CN"/>
        </w:rPr>
      </w:pPr>
      <w:r w:rsidRPr="00274F26">
        <w:rPr>
          <w:rFonts w:ascii="Times New Roman" w:eastAsia="Times New Roman" w:hAnsi="Times New Roman" w:cs="Times New Roman"/>
          <w:sz w:val="20"/>
          <w:szCs w:val="20"/>
          <w:lang w:val="uk-UA" w:eastAsia="zh-CN"/>
        </w:rPr>
        <w:t>2.</w:t>
      </w:r>
      <w:r>
        <w:rPr>
          <w:rFonts w:ascii="Times New Roman" w:eastAsia="Times New Roman" w:hAnsi="Times New Roman" w:cs="Times New Roman"/>
          <w:sz w:val="20"/>
          <w:szCs w:val="20"/>
          <w:lang w:val="uk-UA" w:eastAsia="zh-CN"/>
        </w:rPr>
        <w:t>6</w:t>
      </w:r>
      <w:r w:rsidRPr="00274F26">
        <w:rPr>
          <w:rFonts w:ascii="Times New Roman" w:eastAsia="Times New Roman" w:hAnsi="Times New Roman" w:cs="Times New Roman"/>
          <w:sz w:val="20"/>
          <w:szCs w:val="20"/>
          <w:lang w:val="uk-UA" w:eastAsia="zh-CN"/>
        </w:rPr>
        <w:t xml:space="preserve">. </w:t>
      </w:r>
      <w:r w:rsidRPr="00274F26">
        <w:rPr>
          <w:rFonts w:ascii="Times New Roman" w:eastAsia="Times New Roman" w:hAnsi="Times New Roman" w:cs="Times New Roman"/>
          <w:spacing w:val="-6"/>
          <w:sz w:val="20"/>
          <w:szCs w:val="20"/>
          <w:lang w:val="uk-UA" w:eastAsia="zh-CN"/>
        </w:rPr>
        <w:t>Інші особливості об</w:t>
      </w:r>
      <w:r w:rsidRPr="00274F26">
        <w:rPr>
          <w:rFonts w:ascii="Times New Roman" w:eastAsia="Times New Roman" w:hAnsi="Times New Roman" w:cs="Times New Roman"/>
          <w:sz w:val="20"/>
          <w:szCs w:val="20"/>
          <w:lang w:val="uk-UA" w:eastAsia="zh-CN"/>
        </w:rPr>
        <w:t>’</w:t>
      </w:r>
      <w:r w:rsidRPr="00274F26">
        <w:rPr>
          <w:rFonts w:ascii="Times New Roman" w:eastAsia="Times New Roman" w:hAnsi="Times New Roman" w:cs="Times New Roman"/>
          <w:spacing w:val="-6"/>
          <w:sz w:val="20"/>
          <w:szCs w:val="20"/>
          <w:lang w:val="uk-UA" w:eastAsia="zh-CN"/>
        </w:rPr>
        <w:t>єкта оренди, які можуть вплинути на орендні відносини, відсутні.</w:t>
      </w:r>
    </w:p>
    <w:p w:rsidR="007E34BD" w:rsidRPr="00274F26" w:rsidRDefault="007E34BD" w:rsidP="007E34BD">
      <w:pPr>
        <w:tabs>
          <w:tab w:val="center" w:pos="3846"/>
          <w:tab w:val="right" w:pos="7693"/>
        </w:tabs>
        <w:suppressAutoHyphens/>
        <w:spacing w:after="0" w:line="240" w:lineRule="auto"/>
        <w:ind w:left="720" w:right="-50"/>
        <w:jc w:val="center"/>
        <w:rPr>
          <w:rFonts w:ascii="Times New Roman" w:eastAsia="Times New Roman" w:hAnsi="Times New Roman" w:cs="Times New Roman"/>
          <w:b/>
          <w:spacing w:val="-6"/>
          <w:sz w:val="10"/>
          <w:szCs w:val="20"/>
          <w:lang w:val="uk-UA" w:eastAsia="zh-CN"/>
        </w:rPr>
      </w:pPr>
    </w:p>
    <w:p w:rsidR="007E34BD" w:rsidRPr="00274F26" w:rsidRDefault="007E34BD" w:rsidP="007E34BD">
      <w:pPr>
        <w:tabs>
          <w:tab w:val="center" w:pos="3846"/>
          <w:tab w:val="right" w:pos="7693"/>
        </w:tabs>
        <w:suppressAutoHyphens/>
        <w:spacing w:after="0" w:line="240" w:lineRule="auto"/>
        <w:ind w:left="720" w:right="-50"/>
        <w:jc w:val="center"/>
        <w:rPr>
          <w:rFonts w:ascii="Times New Roman" w:eastAsia="Times New Roman" w:hAnsi="Times New Roman" w:cs="Times New Roman"/>
          <w:b/>
          <w:spacing w:val="-6"/>
          <w:sz w:val="20"/>
          <w:szCs w:val="20"/>
          <w:lang w:val="uk-UA" w:eastAsia="zh-CN"/>
        </w:rPr>
      </w:pPr>
      <w:r w:rsidRPr="00274F26">
        <w:rPr>
          <w:rFonts w:ascii="Times New Roman" w:eastAsia="Times New Roman" w:hAnsi="Times New Roman" w:cs="Times New Roman"/>
          <w:b/>
          <w:spacing w:val="-6"/>
          <w:sz w:val="20"/>
          <w:szCs w:val="20"/>
          <w:lang w:val="uk-UA" w:eastAsia="zh-CN"/>
        </w:rPr>
        <w:t>3. СТРОК ДІЇ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3.1. Договір укладено на 7 (сім) років. </w:t>
      </w:r>
    </w:p>
    <w:p w:rsidR="007E34BD" w:rsidRPr="00274F26" w:rsidRDefault="007E34BD" w:rsidP="007E34BD">
      <w:pPr>
        <w:suppressAutoHyphens/>
        <w:spacing w:after="0" w:line="240" w:lineRule="auto"/>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3.2. Після закінчення строку дії Договору Орендар за умови належного виконання обов’язків, відповідно до умов цього Договору та вимог чинного законодавства України, має переважне право на його поновлення на новий строк. У цьому разі Орендар зобов’язаний письмово (листом – повідомленням) повідомити Орендодавця про намір продовжити його дію не пізніше ніж за 30 (тридцять) днів до закінчення строку дії Договору.</w:t>
      </w:r>
    </w:p>
    <w:p w:rsidR="007E34BD" w:rsidRPr="00274F26" w:rsidRDefault="007E34BD" w:rsidP="007E34BD">
      <w:pPr>
        <w:suppressAutoHyphens/>
        <w:spacing w:after="0" w:line="240" w:lineRule="auto"/>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3.3. При поновленні Договору оренди землі його умови можуть бути змінені за згодою сторін. У разі недосягнення домовленості щодо орендної плати та інших істотних умов Договору переважне право Орендаря на укладення Договору оренди землі на новий строк припиняється.</w:t>
      </w:r>
    </w:p>
    <w:p w:rsidR="007E34BD" w:rsidRPr="00274F26" w:rsidRDefault="007E34BD" w:rsidP="007E34BD">
      <w:pPr>
        <w:tabs>
          <w:tab w:val="left" w:pos="42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lang w:val="uk-UA"/>
        </w:rPr>
        <w:t>3.4. Факт продовження дії договору засвідчується рішенням орендодавця.</w:t>
      </w:r>
    </w:p>
    <w:p w:rsidR="007E34BD" w:rsidRPr="00274F26" w:rsidRDefault="007E34BD" w:rsidP="007E34BD">
      <w:pPr>
        <w:tabs>
          <w:tab w:val="left" w:pos="426"/>
        </w:tabs>
        <w:spacing w:after="0" w:line="240" w:lineRule="auto"/>
        <w:contextualSpacing/>
        <w:jc w:val="both"/>
        <w:rPr>
          <w:rFonts w:ascii="Times New Roman" w:eastAsia="Calibri" w:hAnsi="Times New Roman" w:cs="Times New Roman"/>
          <w:sz w:val="10"/>
          <w:lang w:val="uk-UA"/>
        </w:rPr>
      </w:pPr>
    </w:p>
    <w:p w:rsidR="007E34BD" w:rsidRPr="00274F26" w:rsidRDefault="007E34BD" w:rsidP="007E34BD">
      <w:pPr>
        <w:tabs>
          <w:tab w:val="center" w:pos="3846"/>
          <w:tab w:val="right" w:pos="7693"/>
        </w:tabs>
        <w:suppressAutoHyphens/>
        <w:spacing w:after="0" w:line="240" w:lineRule="auto"/>
        <w:ind w:left="36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4. ОРЕНДНА ПЛАТА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4.1. Орендна плата справляється у грошовій формі.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4.2. За результатами земельних торгів складає _______ грн: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4.2.1. Відсоток від нормативної грошової оцінки земельної ділянки для розрахунку орендної плати складає </w:t>
      </w:r>
      <w:r w:rsidRPr="00274F26">
        <w:rPr>
          <w:rFonts w:ascii="Times New Roman" w:eastAsia="Times New Roman" w:hAnsi="Times New Roman" w:cs="Times New Roman"/>
          <w:b/>
          <w:sz w:val="20"/>
          <w:szCs w:val="20"/>
          <w:lang w:val="uk-UA" w:eastAsia="zh-CN"/>
        </w:rPr>
        <w:t>______ %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4.3. Орендна плата сплачується на рахунок місцевого бюджету </w:t>
      </w:r>
      <w:r w:rsidR="00D01F9A">
        <w:rPr>
          <w:rFonts w:ascii="Times New Roman" w:eastAsia="Times New Roman" w:hAnsi="Times New Roman" w:cs="Times New Roman"/>
          <w:sz w:val="20"/>
          <w:szCs w:val="20"/>
          <w:lang w:val="uk-UA" w:eastAsia="zh-CN"/>
        </w:rPr>
        <w:t>Сновської</w:t>
      </w:r>
      <w:r w:rsidRPr="00274F26">
        <w:rPr>
          <w:rFonts w:ascii="Times New Roman" w:eastAsia="Times New Roman" w:hAnsi="Times New Roman" w:cs="Times New Roman"/>
          <w:sz w:val="20"/>
          <w:szCs w:val="20"/>
          <w:lang w:val="uk-UA" w:eastAsia="zh-CN"/>
        </w:rPr>
        <w:t xml:space="preserve"> міської територіальної громади за реквізитами: </w:t>
      </w:r>
    </w:p>
    <w:p w:rsidR="007E34BD" w:rsidRPr="00D01F9A" w:rsidRDefault="00D01F9A" w:rsidP="00D01F9A">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D01F9A">
        <w:rPr>
          <w:rFonts w:ascii="Times New Roman" w:hAnsi="Times New Roman" w:cs="Times New Roman"/>
          <w:sz w:val="20"/>
          <w:lang w:val="uk-UA"/>
        </w:rPr>
        <w:t xml:space="preserve">р/р </w:t>
      </w:r>
      <w:r w:rsidRPr="00D01F9A">
        <w:rPr>
          <w:rFonts w:ascii="Times New Roman" w:hAnsi="Times New Roman" w:cs="Times New Roman"/>
          <w:sz w:val="20"/>
          <w:lang w:val="en-US"/>
        </w:rPr>
        <w:t>UA</w:t>
      </w:r>
      <w:r w:rsidRPr="00D01F9A">
        <w:rPr>
          <w:rFonts w:ascii="Times New Roman" w:hAnsi="Times New Roman" w:cs="Times New Roman"/>
          <w:sz w:val="20"/>
          <w:lang w:val="uk-UA"/>
        </w:rPr>
        <w:t xml:space="preserve">298999980334129812000025653(юридичної особи) або р/р </w:t>
      </w:r>
      <w:r w:rsidRPr="00D01F9A">
        <w:rPr>
          <w:rFonts w:ascii="Times New Roman" w:hAnsi="Times New Roman" w:cs="Times New Roman"/>
          <w:sz w:val="20"/>
          <w:lang w:val="en-US"/>
        </w:rPr>
        <w:t>UA</w:t>
      </w:r>
      <w:r w:rsidRPr="00D01F9A">
        <w:rPr>
          <w:rFonts w:ascii="Times New Roman" w:hAnsi="Times New Roman" w:cs="Times New Roman"/>
          <w:sz w:val="20"/>
          <w:lang w:val="uk-UA"/>
        </w:rPr>
        <w:t xml:space="preserve">718999980334139815000025653(фізичної особи); одержувач –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Сновськ</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 ГУК у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Черніг</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обл</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/ТГ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м.Сновськ</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/18010600 </w:t>
      </w:r>
      <w:r w:rsidRPr="00D01F9A">
        <w:rPr>
          <w:rFonts w:ascii="Times New Roman" w:hAnsi="Times New Roman" w:cs="Times New Roman"/>
          <w:sz w:val="20"/>
          <w:lang w:val="uk-UA"/>
        </w:rPr>
        <w:t>(</w:t>
      </w:r>
      <w:proofErr w:type="spellStart"/>
      <w:r w:rsidRPr="00D01F9A">
        <w:rPr>
          <w:rFonts w:ascii="Times New Roman" w:hAnsi="Times New Roman" w:cs="Times New Roman"/>
          <w:sz w:val="20"/>
          <w:lang w:val="uk-UA"/>
        </w:rPr>
        <w:t>юр.особи</w:t>
      </w:r>
      <w:proofErr w:type="spellEnd"/>
      <w:r w:rsidRPr="00D01F9A">
        <w:rPr>
          <w:rFonts w:ascii="Times New Roman" w:hAnsi="Times New Roman" w:cs="Times New Roman"/>
          <w:sz w:val="20"/>
          <w:lang w:val="uk-UA"/>
        </w:rPr>
        <w:t>) або  /18010900 (</w:t>
      </w:r>
      <w:proofErr w:type="spellStart"/>
      <w:r w:rsidRPr="00D01F9A">
        <w:rPr>
          <w:rFonts w:ascii="Times New Roman" w:hAnsi="Times New Roman" w:cs="Times New Roman"/>
          <w:sz w:val="20"/>
          <w:lang w:val="uk-UA"/>
        </w:rPr>
        <w:t>фіз.особи</w:t>
      </w:r>
      <w:proofErr w:type="spellEnd"/>
      <w:r w:rsidRPr="00D01F9A">
        <w:rPr>
          <w:rFonts w:ascii="Times New Roman" w:hAnsi="Times New Roman" w:cs="Times New Roman"/>
          <w:sz w:val="20"/>
          <w:lang w:val="uk-UA"/>
        </w:rPr>
        <w:t xml:space="preserve">); </w:t>
      </w:r>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Код отримувача 37972475</w:t>
      </w:r>
      <w:r w:rsidRPr="00D01F9A">
        <w:rPr>
          <w:rFonts w:ascii="Times New Roman" w:hAnsi="Times New Roman" w:cs="Times New Roman"/>
          <w:sz w:val="20"/>
          <w:lang w:val="uk-UA"/>
        </w:rPr>
        <w:t>; банк одержувача: Казначейство України(</w:t>
      </w:r>
      <w:proofErr w:type="spellStart"/>
      <w:r w:rsidRPr="00D01F9A">
        <w:rPr>
          <w:rFonts w:ascii="Times New Roman" w:hAnsi="Times New Roman" w:cs="Times New Roman"/>
          <w:sz w:val="20"/>
          <w:lang w:val="uk-UA"/>
        </w:rPr>
        <w:t>ел</w:t>
      </w:r>
      <w:proofErr w:type="spellEnd"/>
      <w:r w:rsidRPr="00D01F9A">
        <w:rPr>
          <w:rFonts w:ascii="Times New Roman" w:hAnsi="Times New Roman" w:cs="Times New Roman"/>
          <w:sz w:val="20"/>
          <w:lang w:val="uk-UA"/>
        </w:rPr>
        <w:t xml:space="preserve">. адм. </w:t>
      </w:r>
      <w:proofErr w:type="spellStart"/>
      <w:r w:rsidRPr="00D01F9A">
        <w:rPr>
          <w:rFonts w:ascii="Times New Roman" w:hAnsi="Times New Roman" w:cs="Times New Roman"/>
          <w:sz w:val="20"/>
          <w:lang w:val="uk-UA"/>
        </w:rPr>
        <w:t>подат</w:t>
      </w:r>
      <w:proofErr w:type="spellEnd"/>
      <w:r w:rsidRPr="00D01F9A">
        <w:rPr>
          <w:rFonts w:ascii="Times New Roman" w:hAnsi="Times New Roman" w:cs="Times New Roman"/>
          <w:sz w:val="20"/>
          <w:lang w:val="uk-UA"/>
        </w:rPr>
        <w:t xml:space="preserve">.), призначення платежу: орендна плата за земельну ділянку </w:t>
      </w:r>
      <w:r w:rsidR="007E34BD" w:rsidRPr="00D01F9A">
        <w:rPr>
          <w:rFonts w:ascii="Times New Roman" w:eastAsia="Times New Roman" w:hAnsi="Times New Roman" w:cs="Times New Roman"/>
          <w:sz w:val="20"/>
          <w:szCs w:val="20"/>
          <w:u w:val="single"/>
          <w:lang w:val="uk-UA" w:eastAsia="zh-CN"/>
        </w:rPr>
        <w:t>74</w:t>
      </w:r>
      <w:r>
        <w:rPr>
          <w:rFonts w:ascii="Times New Roman" w:eastAsia="Times New Roman" w:hAnsi="Times New Roman" w:cs="Times New Roman"/>
          <w:sz w:val="20"/>
          <w:szCs w:val="20"/>
          <w:u w:val="single"/>
          <w:lang w:val="uk-UA" w:eastAsia="zh-CN"/>
        </w:rPr>
        <w:t>258</w:t>
      </w:r>
      <w:r w:rsidR="007E34BD" w:rsidRPr="00D01F9A">
        <w:rPr>
          <w:rFonts w:ascii="Times New Roman" w:eastAsia="Times New Roman" w:hAnsi="Times New Roman" w:cs="Times New Roman"/>
          <w:sz w:val="20"/>
          <w:szCs w:val="20"/>
          <w:u w:val="single"/>
          <w:lang w:val="uk-UA" w:eastAsia="zh-CN"/>
        </w:rPr>
        <w:t xml:space="preserve">  _  </w:t>
      </w:r>
      <w:r w:rsidR="007E34BD" w:rsidRPr="00D01F9A">
        <w:rPr>
          <w:rFonts w:ascii="Times New Roman" w:eastAsia="Times New Roman" w:hAnsi="Times New Roman" w:cs="Times New Roman"/>
          <w:sz w:val="20"/>
          <w:szCs w:val="20"/>
          <w:lang w:val="uk-UA" w:eastAsia="zh-CN"/>
        </w:rPr>
        <w:t>:</w:t>
      </w:r>
      <w:r w:rsidR="007E34BD" w:rsidRPr="00D01F9A">
        <w:rPr>
          <w:rFonts w:ascii="Times New Roman" w:eastAsia="Times New Roman" w:hAnsi="Times New Roman" w:cs="Times New Roman"/>
          <w:sz w:val="20"/>
          <w:szCs w:val="20"/>
          <w:u w:val="single"/>
          <w:lang w:val="uk-UA" w:eastAsia="zh-CN"/>
        </w:rPr>
        <w:t xml:space="preserve"> _ </w:t>
      </w:r>
      <w:r w:rsidR="007E34BD" w:rsidRPr="00D01F9A">
        <w:rPr>
          <w:rFonts w:ascii="Times New Roman" w:eastAsia="Times New Roman" w:hAnsi="Times New Roman" w:cs="Times New Roman"/>
          <w:sz w:val="20"/>
          <w:szCs w:val="20"/>
          <w:lang w:val="uk-UA" w:eastAsia="zh-CN"/>
        </w:rPr>
        <w:t>:</w:t>
      </w:r>
      <w:r w:rsidR="007E34BD" w:rsidRPr="00D01F9A">
        <w:rPr>
          <w:rFonts w:ascii="Times New Roman" w:eastAsia="Times New Roman" w:hAnsi="Times New Roman" w:cs="Times New Roman"/>
          <w:sz w:val="20"/>
          <w:szCs w:val="20"/>
          <w:u w:val="single"/>
          <w:lang w:val="uk-UA" w:eastAsia="zh-CN"/>
        </w:rPr>
        <w:t xml:space="preserve"> __  </w:t>
      </w:r>
      <w:r w:rsidR="007E34BD" w:rsidRPr="00D01F9A">
        <w:rPr>
          <w:rFonts w:ascii="Times New Roman" w:eastAsia="Times New Roman" w:hAnsi="Times New Roman" w:cs="Times New Roman"/>
          <w:sz w:val="20"/>
          <w:szCs w:val="20"/>
          <w:lang w:val="uk-UA" w:eastAsia="zh-CN"/>
        </w:rPr>
        <w:t>:</w:t>
      </w:r>
      <w:r w:rsidR="007E34BD" w:rsidRPr="00D01F9A">
        <w:rPr>
          <w:rFonts w:ascii="Times New Roman" w:eastAsia="Times New Roman" w:hAnsi="Times New Roman" w:cs="Times New Roman"/>
          <w:sz w:val="20"/>
          <w:szCs w:val="20"/>
          <w:u w:val="single"/>
          <w:lang w:val="uk-UA" w:eastAsia="zh-CN"/>
        </w:rPr>
        <w:t xml:space="preserve">  __  </w:t>
      </w:r>
      <w:r w:rsidR="007E34BD" w:rsidRPr="00D01F9A">
        <w:rPr>
          <w:rFonts w:ascii="Times New Roman" w:eastAsia="Times New Roman" w:hAnsi="Times New Roman" w:cs="Times New Roman"/>
          <w:sz w:val="20"/>
          <w:szCs w:val="20"/>
          <w:lang w:val="uk-UA" w:eastAsia="zh-CN"/>
        </w:rPr>
        <w:t>.</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4.4. Обчислення розміру орендної плати за користування земельною ділянкою здійснюється з урахуванням її цільового призначення та коефіцієнту індексації, визначеного законодавством.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4.5. Орендар (переможець земельних торгів) сплачує орендну плату за перший рік користування протягом п’яти робочих днів з дня підписання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4.6. Гарантійний внесок, сплачений переможцем земельних торгів зараховується до ціни продажу лота.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4.7. Оператор електронного майданчика перераховує сплачений гарантійний внесок переможця земельних торгів (за вирахуванням винагороди оператора електронного майданчика з гарантійного внеску переможця) протягом п’яти робочих днів з дня оприлюднення підписаного протоколу про результати земельних торгів в рахунок оплати ціни продажу лота.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lastRenderedPageBreak/>
        <w:t xml:space="preserve">4.8. За користування земельною ділянкою в наступних періодах в межах строку дії договору орендна плата вноситься відповідно до вимог Податкового кодексу України. </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4.9. Розмір орендної плати переглядається щорічно у разі:</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зміни умов господарювання, передбачених договором; </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погіршення стану орендованої земельної ділянки не з вини орендаря, що підтверджено документами;</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зміни нормативної грошової оцінки земельної ділянки;</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в інших випадках, передбачених законом.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4.10. Розмір орендної плати за земельну ділянку комунальної власності, передану в оренду за результатами земельних торгів, не може переглядатися у бік зменшення.</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4.11. Орендар не звільняється від сплати орендної плати в разі тимчасового не використання земельної ділянки.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4.12. У разі визнання у судовому порядку Договору оренди землі недійсним отримана орендна плата за фактичний строк оренди землі не повертається.</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4.13. В разі невнесення орендної плати в строки, визначені цим договором:</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19"/>
          <w:szCs w:val="20"/>
          <w:lang w:val="uk-UA" w:eastAsia="zh-CN"/>
        </w:rPr>
      </w:pPr>
      <w:r w:rsidRPr="00274F26">
        <w:rPr>
          <w:rFonts w:ascii="Times New Roman" w:eastAsia="Times New Roman" w:hAnsi="Times New Roman" w:cs="Times New Roman"/>
          <w:sz w:val="20"/>
          <w:szCs w:val="20"/>
          <w:lang w:val="uk-UA" w:eastAsia="zh-CN"/>
        </w:rPr>
        <w:t>4.13.1. у</w:t>
      </w:r>
      <w:r w:rsidRPr="00274F26">
        <w:rPr>
          <w:rFonts w:ascii="Times New Roman" w:eastAsia="Times New Roman" w:hAnsi="Times New Roman" w:cs="Times New Roman"/>
          <w:sz w:val="19"/>
          <w:szCs w:val="20"/>
          <w:lang w:val="uk-UA" w:eastAsia="zh-CN"/>
        </w:rPr>
        <w:t xml:space="preserve"> 10-денний строк сплачується штраф у розмірі 100 відсотків річної орендної плати, встановленої цим договором;</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19"/>
          <w:szCs w:val="20"/>
          <w:lang w:val="uk-UA" w:eastAsia="zh-CN"/>
        </w:rPr>
        <w:t xml:space="preserve">4.13.2. </w:t>
      </w:r>
      <w:r w:rsidRPr="00274F26">
        <w:rPr>
          <w:rFonts w:ascii="Times New Roman" w:eastAsia="Times New Roman" w:hAnsi="Times New Roman" w:cs="Times New Roman"/>
          <w:sz w:val="20"/>
          <w:szCs w:val="20"/>
          <w:lang w:val="uk-UA" w:eastAsia="zh-CN"/>
        </w:rPr>
        <w:t>справляється пеня у розмірі 0,1</w:t>
      </w:r>
      <w:r w:rsidRPr="00274F26">
        <w:rPr>
          <w:rFonts w:ascii="Times New Roman" w:eastAsia="Times New Roman" w:hAnsi="Times New Roman" w:cs="Times New Roman"/>
          <w:sz w:val="19"/>
          <w:szCs w:val="20"/>
          <w:lang w:val="uk-UA" w:eastAsia="zh-CN"/>
        </w:rPr>
        <w:t xml:space="preserve"> відсотка несплаченої суми за кожний день прострочення.</w:t>
      </w:r>
    </w:p>
    <w:p w:rsidR="007E34BD" w:rsidRPr="00274F26" w:rsidRDefault="007E34BD" w:rsidP="007E34BD">
      <w:pPr>
        <w:tabs>
          <w:tab w:val="center" w:pos="3846"/>
          <w:tab w:val="right" w:pos="7693"/>
        </w:tabs>
        <w:suppressAutoHyphens/>
        <w:spacing w:after="0" w:line="240" w:lineRule="auto"/>
        <w:ind w:left="36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5. УМОВИ ВИКОРИСТАННЯ ЗЕМЕЛЬНОЇ ДІЛЯНКИ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5.1. Земельна ділянка передається в оренду для сільськогосподарського використання.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5.2. Цільове призначення земельної ділянки - </w:t>
      </w:r>
      <w:r w:rsidRPr="00274F26">
        <w:rPr>
          <w:rFonts w:ascii="Times New Roman" w:eastAsia="Times New Roman" w:hAnsi="Times New Roman" w:cs="Times New Roman"/>
          <w:sz w:val="20"/>
          <w:szCs w:val="20"/>
          <w:u w:val="single"/>
          <w:lang w:val="uk-UA" w:eastAsia="zh-CN"/>
        </w:rPr>
        <w:t>для ведення товарного сільськогосподарського виробництва</w:t>
      </w:r>
      <w:r w:rsidRPr="00274F26">
        <w:rPr>
          <w:rFonts w:ascii="Times New Roman" w:eastAsia="Times New Roman" w:hAnsi="Times New Roman" w:cs="Times New Roman"/>
          <w:sz w:val="20"/>
          <w:szCs w:val="20"/>
          <w:lang w:val="uk-UA" w:eastAsia="zh-CN"/>
        </w:rPr>
        <w:t>.</w:t>
      </w:r>
    </w:p>
    <w:p w:rsidR="007E34BD" w:rsidRPr="00274F26" w:rsidRDefault="007E34BD" w:rsidP="007E34BD">
      <w:pPr>
        <w:tabs>
          <w:tab w:val="left" w:pos="1134"/>
        </w:tabs>
        <w:suppressAutoHyphens/>
        <w:spacing w:after="0" w:line="240" w:lineRule="auto"/>
        <w:jc w:val="both"/>
        <w:rPr>
          <w:rFonts w:ascii="Times New Roman" w:eastAsia="Times New Roman" w:hAnsi="Times New Roman" w:cs="Times New Roman"/>
          <w:sz w:val="20"/>
          <w:szCs w:val="20"/>
          <w:lang w:val="uk-UA" w:eastAsia="uk-UA"/>
        </w:rPr>
      </w:pPr>
      <w:r w:rsidRPr="00274F26">
        <w:rPr>
          <w:rFonts w:ascii="Times New Roman" w:eastAsia="Times New Roman" w:hAnsi="Times New Roman" w:cs="Times New Roman"/>
          <w:sz w:val="20"/>
          <w:szCs w:val="20"/>
          <w:lang w:val="uk-UA" w:eastAsia="zh-CN"/>
        </w:rPr>
        <w:t xml:space="preserve">5.3. Орендар зобов’язаний використовувати земельну ділянку відповідно до умов Договору та вимог чинного законодавства. </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5.4. Орендована земельна ділянка повинна використовуватись способами, що не суперечать екологічним вимогам, не допускати забруднення радіоактивними і хімічними речовинами, відходами, стічними водами, захищати її від водної та вітрової ерозії, дотримуватись вимог законодавства про охорону довкілля. Господарська та інша діяльність, яка зумовлює забруднення земель і ґрунтів понад встановлені гранично допустимі концентрації небезпечних речовин, забороняється.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pacing w:val="-4"/>
          <w:sz w:val="20"/>
          <w:szCs w:val="20"/>
          <w:lang w:val="uk-UA" w:eastAsia="zh-CN"/>
        </w:rPr>
        <w:t xml:space="preserve">5.5. Земельна ділянка використовується у відповідності до правового режиму земель сільськогосподарського призначення. </w:t>
      </w:r>
    </w:p>
    <w:p w:rsidR="007E34BD" w:rsidRPr="00274F26" w:rsidRDefault="007E34BD" w:rsidP="00F73CB3">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6. УМОВИ ПОВЕРНЕННЯ ЗЕМЕЛЬНОЇ ДІЛЯНКИ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6.1.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розмір яких визначається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6.2. Здійснені орендарем без згоди орендодавця витрати на поліпшення стану земельної ділянки, які неможливо відокремити без заподіяння шкоди цій ділянці, не підлягають відшкодуванню.</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6.3. Поліпшення стану земельної ділянки, проведені орендарем за письмовою згодою з орендодавцем землі, не підлягає відшкодуванню. </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6.4. Орендар має право на відшкодування збитків, заподіяних внаслідок невиконання орендодавцем зобов’язань, передбачених цим договором.</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Збитками вважаються:</w:t>
      </w:r>
    </w:p>
    <w:p w:rsidR="007E34BD" w:rsidRPr="00274F26" w:rsidRDefault="007E34BD" w:rsidP="00561C9D">
      <w:pPr>
        <w:numPr>
          <w:ilvl w:val="0"/>
          <w:numId w:val="11"/>
        </w:numPr>
        <w:tabs>
          <w:tab w:val="left" w:pos="0"/>
          <w:tab w:val="left" w:pos="142"/>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фактичні витрати,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7E34BD" w:rsidRPr="00274F26" w:rsidRDefault="007E34BD" w:rsidP="00561C9D">
      <w:pPr>
        <w:numPr>
          <w:ilvl w:val="0"/>
          <w:numId w:val="11"/>
        </w:numPr>
        <w:tabs>
          <w:tab w:val="left" w:pos="0"/>
          <w:tab w:val="left" w:pos="142"/>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доходи, які орендар міг би реально отримати в разі належного виконання орендодавцем умов договору.</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6.5. Розмір фактичних витрат орендаря визначається на підставі документально підтверджених даних.</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12"/>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7. ОБМЕЖЕННЯ (ОБТЯЖЕННЯ) ЩОДО ВИКОРИСТАННЯ ЗЕМЕЛЬНОЇ ДІЛЯНКИ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pacing w:val="-6"/>
          <w:sz w:val="20"/>
          <w:szCs w:val="20"/>
          <w:lang w:val="uk-UA" w:eastAsia="zh-CN"/>
        </w:rPr>
      </w:pPr>
      <w:r w:rsidRPr="00274F26">
        <w:rPr>
          <w:rFonts w:ascii="Times New Roman" w:eastAsia="Times New Roman" w:hAnsi="Times New Roman" w:cs="Times New Roman"/>
          <w:sz w:val="20"/>
          <w:szCs w:val="20"/>
          <w:lang w:val="uk-UA" w:eastAsia="zh-CN"/>
        </w:rPr>
        <w:t xml:space="preserve">7.1. На орендовану земельну ділянку встановлені обмеження </w:t>
      </w:r>
      <w:r w:rsidRPr="00274F26">
        <w:rPr>
          <w:rFonts w:ascii="Times New Roman" w:eastAsia="Times New Roman" w:hAnsi="Times New Roman" w:cs="Times New Roman"/>
          <w:spacing w:val="-6"/>
          <w:sz w:val="20"/>
          <w:szCs w:val="20"/>
          <w:lang w:val="uk-UA" w:eastAsia="zh-CN"/>
        </w:rPr>
        <w:t>щодо використання</w:t>
      </w:r>
      <w:r w:rsidRPr="00274F26">
        <w:rPr>
          <w:rFonts w:ascii="Times New Roman" w:eastAsia="Times New Roman" w:hAnsi="Times New Roman" w:cs="Times New Roman"/>
          <w:sz w:val="20"/>
          <w:szCs w:val="20"/>
          <w:lang w:val="uk-UA" w:eastAsia="zh-CN"/>
        </w:rPr>
        <w:t>, відповідно даних, внесених до Державного земельного кадастру.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7.2. На орендовану земельну ділянку не встановлені обтяження та інші права третіх осіб, крім обтяжень, встановлених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7.3. Передача в суборенду земельної ділянки не є підставою для припинення або зміни обмежень (обтяжень) та інших прав третіх осіб на цю ділянку.</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8. ІНШІ ПРАВА ТА ОБОВ</w:t>
      </w:r>
      <w:r w:rsidRPr="00274F26">
        <w:rPr>
          <w:rFonts w:ascii="Times New Roman" w:eastAsia="Times New Roman" w:hAnsi="Times New Roman" w:cs="Times New Roman"/>
          <w:b/>
          <w:sz w:val="20"/>
          <w:szCs w:val="20"/>
          <w:lang w:eastAsia="zh-CN"/>
        </w:rPr>
        <w:t>’</w:t>
      </w:r>
      <w:r w:rsidRPr="00274F26">
        <w:rPr>
          <w:rFonts w:ascii="Times New Roman" w:eastAsia="Times New Roman" w:hAnsi="Times New Roman" w:cs="Times New Roman"/>
          <w:b/>
          <w:sz w:val="20"/>
          <w:szCs w:val="20"/>
          <w:lang w:val="uk-UA" w:eastAsia="zh-CN"/>
        </w:rPr>
        <w:t>ЯЗКИ СТОРІН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8.1. Права орендодавця.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8.1.1. Орендодавець має право вимагати від орендаря:</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використання земельної ділянки за цільовим призначенням на умовах встановлених цим Договором та в межах законодавства України;</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noBreakHyphen/>
        <w:t xml:space="preserve"> дотримання екологічної безпеки землекористування та збереження родючості ґрунтів;</w:t>
      </w:r>
    </w:p>
    <w:p w:rsidR="007E34BD" w:rsidRPr="00274F26" w:rsidRDefault="007E34BD" w:rsidP="007E34BD">
      <w:pPr>
        <w:tabs>
          <w:tab w:val="left" w:pos="284"/>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t>-</w:t>
      </w:r>
      <w:r w:rsidRPr="00274F26">
        <w:rPr>
          <w:rFonts w:ascii="Times New Roman" w:eastAsia="Times New Roman" w:hAnsi="Times New Roman" w:cs="Times New Roman"/>
          <w:sz w:val="20"/>
          <w:szCs w:val="20"/>
          <w:lang w:val="en-US" w:eastAsia="zh-CN"/>
        </w:rPr>
        <w:t> </w:t>
      </w:r>
      <w:r w:rsidRPr="00274F26">
        <w:rPr>
          <w:rFonts w:ascii="Times New Roman" w:eastAsia="Times New Roman" w:hAnsi="Times New Roman" w:cs="Times New Roman"/>
          <w:sz w:val="20"/>
          <w:szCs w:val="20"/>
          <w:lang w:val="uk-UA" w:eastAsia="zh-CN"/>
        </w:rPr>
        <w:t>дотримання режиму санітарно – захисних зон, особливого режиму використання земель та територій, що особливо охороняються;</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lastRenderedPageBreak/>
        <w:noBreakHyphen/>
      </w:r>
      <w:r w:rsidRPr="00274F26">
        <w:rPr>
          <w:rFonts w:ascii="Times New Roman" w:eastAsia="Times New Roman" w:hAnsi="Times New Roman" w:cs="Times New Roman"/>
          <w:sz w:val="20"/>
          <w:szCs w:val="20"/>
          <w:lang w:val="en-US" w:eastAsia="zh-CN"/>
        </w:rPr>
        <w:t> </w:t>
      </w:r>
      <w:r w:rsidRPr="00274F26">
        <w:rPr>
          <w:rFonts w:ascii="Times New Roman" w:eastAsia="Times New Roman" w:hAnsi="Times New Roman" w:cs="Times New Roman"/>
          <w:sz w:val="20"/>
          <w:szCs w:val="20"/>
          <w:lang w:val="uk-UA" w:eastAsia="zh-CN"/>
        </w:rPr>
        <w:t>своєчасного внесення орендної плати;</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noBreakHyphen/>
      </w:r>
      <w:r w:rsidRPr="00274F26">
        <w:rPr>
          <w:rFonts w:ascii="Times New Roman" w:eastAsia="Times New Roman" w:hAnsi="Times New Roman" w:cs="Times New Roman"/>
          <w:sz w:val="20"/>
          <w:szCs w:val="20"/>
          <w:lang w:val="en-US" w:eastAsia="zh-CN"/>
        </w:rPr>
        <w:t> </w:t>
      </w:r>
      <w:r w:rsidRPr="00274F26">
        <w:rPr>
          <w:rFonts w:ascii="Times New Roman" w:eastAsia="Times New Roman" w:hAnsi="Times New Roman" w:cs="Times New Roman"/>
          <w:sz w:val="20"/>
          <w:szCs w:val="20"/>
          <w:lang w:val="uk-UA" w:eastAsia="zh-CN"/>
        </w:rPr>
        <w:t>вільного доступу до земельної ділянки;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відшкодування збитків унаслідок погіршення Орендарем корисних властивостей орендованої земельної ділянки. Розмір збитків визначається Сторонами Договору. У разі недосягнення Сторонами згоди про розмір відшкодування збитків спір вирішується у судовому порядку;</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 у разі розірвання Договору з ініціативи </w:t>
      </w:r>
      <w:r w:rsidRPr="00274F26">
        <w:rPr>
          <w:rFonts w:ascii="Times New Roman" w:eastAsia="Calibri" w:hAnsi="Times New Roman" w:cs="Times New Roman"/>
          <w:bCs/>
          <w:sz w:val="20"/>
          <w:szCs w:val="20"/>
          <w:lang w:val="uk-UA"/>
        </w:rPr>
        <w:t>Орендаря</w:t>
      </w:r>
      <w:r w:rsidRPr="00274F26">
        <w:rPr>
          <w:rFonts w:ascii="Times New Roman" w:eastAsia="Calibri" w:hAnsi="Times New Roman" w:cs="Times New Roman"/>
          <w:sz w:val="20"/>
          <w:szCs w:val="20"/>
          <w:lang w:val="uk-UA"/>
        </w:rPr>
        <w:t xml:space="preserve">, вимагати від </w:t>
      </w:r>
      <w:r w:rsidRPr="00274F26">
        <w:rPr>
          <w:rFonts w:ascii="Times New Roman" w:eastAsia="Calibri" w:hAnsi="Times New Roman" w:cs="Times New Roman"/>
          <w:bCs/>
          <w:sz w:val="20"/>
          <w:szCs w:val="20"/>
          <w:lang w:val="uk-UA"/>
        </w:rPr>
        <w:t>Орендаря</w:t>
      </w:r>
      <w:r w:rsidRPr="00274F26">
        <w:rPr>
          <w:rFonts w:ascii="Times New Roman" w:eastAsia="Calibri" w:hAnsi="Times New Roman" w:cs="Times New Roman"/>
          <w:sz w:val="20"/>
          <w:szCs w:val="20"/>
          <w:lang w:val="uk-UA"/>
        </w:rPr>
        <w:t xml:space="preserve"> відшкодування упущеної вигоди у розмірі суми орендної плати за шість місяців, якщо протягом зазначеного періоду не надійшло пропозицій від інших осіб на укладання Договору оренди цієї ж земельної ділянки на тих самих умовах, за винятком випадків, коли розірвання Договору було обумовлено невиконанням або неналежним виконанням Орендодавцем договірних зобов’язань.</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noBreakHyphen/>
        <w:t xml:space="preserve"> </w:t>
      </w:r>
      <w:r w:rsidRPr="00274F26">
        <w:rPr>
          <w:rFonts w:ascii="Times New Roman" w:eastAsia="Times New Roman" w:hAnsi="Times New Roman" w:cs="Times New Roman"/>
          <w:sz w:val="20"/>
          <w:szCs w:val="20"/>
          <w:lang w:val="uk-UA" w:eastAsia="zh-CN"/>
        </w:rPr>
        <w:t>контролювати використання земельної ділянки орендарем у відповідності до цього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8.2. Обов’язки орендодавця: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lang w:val="uk-UA" w:eastAsia="zh-CN"/>
        </w:rPr>
        <w:t xml:space="preserve">- </w:t>
      </w:r>
      <w:r w:rsidRPr="00274F26">
        <w:rPr>
          <w:rFonts w:ascii="Times New Roman" w:eastAsia="Times New Roman" w:hAnsi="Times New Roman" w:cs="Times New Roman"/>
          <w:sz w:val="20"/>
          <w:szCs w:val="20"/>
          <w:lang w:val="uk-UA" w:eastAsia="zh-CN"/>
        </w:rPr>
        <w:t>передати в користування земельну ділянку у стані, що відповідає умовам договору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  не вчиняти дій, які б перешкоджали орендареві користуватися орендованою земельною ділянкою за цільовим призначенням;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попередити орендаря  про  відомі орендодавцеві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 дотримуватись інших умов визначених цим Договору. </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8.3. Право орендаря:</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самостійно господарювати на землі з дотриманням умов цього Договору;</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  власності на посіви і насадження сільськогосподарських культур, на вироблену продукцію та отриманий дохід від їх реалізації; </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на відшкодування збитків у випадках, передбачених законом;</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передавати в суборенду земельну ділянку або її частину за письмовою згодою з орендодавцем без зміни цільового призначення.</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8.4. </w:t>
      </w:r>
      <w:r w:rsidRPr="00274F26">
        <w:rPr>
          <w:rFonts w:ascii="Times New Roman" w:eastAsia="Calibri" w:hAnsi="Times New Roman" w:cs="Times New Roman"/>
          <w:sz w:val="20"/>
          <w:lang w:val="uk-UA"/>
        </w:rPr>
        <w:t>Обов’язки орендаря</w:t>
      </w:r>
      <w:r w:rsidRPr="00274F26">
        <w:rPr>
          <w:rFonts w:ascii="Times New Roman" w:eastAsia="Calibri" w:hAnsi="Times New Roman" w:cs="Times New Roman"/>
          <w:sz w:val="20"/>
          <w:szCs w:val="20"/>
          <w:lang w:val="uk-UA"/>
        </w:rPr>
        <w:t>:</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використовувати земельну ділянку відповідно до її цільового призначення та умов Договору, дотримуючись при цьому вимог чинного земельного, екологічного законодавства, законодавства про охорону довкілля, державних стандартів, норм і правил. Не допускати, під час здійснення господарської діяльності забруднення земельної ділянки радіоактивними і хімічними речовинами, відходами, стічними водами, захищати її від водної та вітрової ерозії;</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виконувати встановлені щодо об'єкта оренди обмеження (обтяження) в обсязі, передбаченому законом або договором оренди землі;</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дотримуватись режиму використання земель згідно цільового призначення та виду угідь;</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зберігати геодезичні знаки, протиерозійні споруди, мережі зрошувальних і осушувальних систем;</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своєчасно сплачувати орендну плату в порядку встановленому цим Договором;</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своєчасно проводити нормативну грошову оцінку земельної ділянки у терміни, визначені законодавством України;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при здійсненні господарської діяльності не допускати погіршення корисних властивостей земельної ділянки;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приступати до користування земельною ділянкою після реєстрації права оренди в Державному реєстрі речових прав на нерухоме майно;</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у п'ятиденний  строк  після  державної  реєстрації  права користування земельною ділянкою надати копію договору відповідному органу державної податкової служби;</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здійснювати інші обов’язки, які встановлені для орендарів земельних ділянок Земельним кодексом України, Законом України «Про оренду землі», Законом України «Про охорону земель», іншими актами законодавства України;</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після закінчення строку Договору повернути земельну ділянку Орендодавцю в належному стані в порядку, встановленому Договором.</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8.5. Право оренди земельної ділянки, що встановлюється згідно цього договору, не може бути передано Орендарем у заставу або внесено до статутного капіталу.</w:t>
      </w:r>
    </w:p>
    <w:p w:rsidR="007E34BD" w:rsidRPr="00274F26" w:rsidRDefault="007E34BD" w:rsidP="007E34BD">
      <w:pPr>
        <w:tabs>
          <w:tab w:val="center" w:pos="3846"/>
          <w:tab w:val="right" w:pos="7693"/>
        </w:tabs>
        <w:suppressAutoHyphens/>
        <w:spacing w:after="0" w:line="240" w:lineRule="auto"/>
        <w:ind w:right="-50"/>
        <w:rPr>
          <w:rFonts w:ascii="Times New Roman" w:eastAsia="Times New Roman" w:hAnsi="Times New Roman" w:cs="Times New Roman"/>
          <w:b/>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9. РИЗИКИ ВИПАДКОВОГО ЗНИЩЕННЯ</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eastAsia="zh-CN"/>
        </w:rPr>
      </w:pPr>
      <w:r w:rsidRPr="00274F26">
        <w:rPr>
          <w:rFonts w:ascii="Times New Roman" w:eastAsia="Times New Roman" w:hAnsi="Times New Roman" w:cs="Times New Roman"/>
          <w:b/>
          <w:sz w:val="20"/>
          <w:szCs w:val="20"/>
          <w:lang w:val="uk-UA" w:eastAsia="zh-CN"/>
        </w:rPr>
        <w:t>АБО ПОШКОДЖЕННЯ ОБ</w:t>
      </w:r>
      <w:r w:rsidRPr="00274F26">
        <w:rPr>
          <w:rFonts w:ascii="Times New Roman" w:eastAsia="Times New Roman" w:hAnsi="Times New Roman" w:cs="Times New Roman"/>
          <w:b/>
          <w:sz w:val="20"/>
          <w:szCs w:val="20"/>
          <w:lang w:eastAsia="zh-CN"/>
        </w:rPr>
        <w:t>’</w:t>
      </w:r>
      <w:r w:rsidRPr="00274F26">
        <w:rPr>
          <w:rFonts w:ascii="Times New Roman" w:eastAsia="Times New Roman" w:hAnsi="Times New Roman" w:cs="Times New Roman"/>
          <w:b/>
          <w:sz w:val="20"/>
          <w:szCs w:val="20"/>
          <w:lang w:val="uk-UA" w:eastAsia="zh-CN"/>
        </w:rPr>
        <w:t>ЄКТУ ОРЕНДИ ЧИ ЙОГО ЧАСТИНИ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t>9</w:t>
      </w:r>
      <w:r w:rsidRPr="00274F26">
        <w:rPr>
          <w:rFonts w:ascii="Times New Roman" w:eastAsia="Times New Roman" w:hAnsi="Times New Roman" w:cs="Times New Roman"/>
          <w:sz w:val="20"/>
          <w:szCs w:val="20"/>
          <w:lang w:val="uk-UA" w:eastAsia="zh-CN"/>
        </w:rPr>
        <w:t>.1. Ризик випадкового знищення або пошкодження об'єкта оренди чи його частини несе орендар.</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10. СТРАХУВАННЯ ОБ</w:t>
      </w:r>
      <w:r w:rsidRPr="00274F26">
        <w:rPr>
          <w:rFonts w:ascii="Times New Roman" w:eastAsia="Times New Roman" w:hAnsi="Times New Roman" w:cs="Times New Roman"/>
          <w:b/>
          <w:sz w:val="20"/>
          <w:szCs w:val="20"/>
          <w:lang w:eastAsia="zh-CN"/>
        </w:rPr>
        <w:t>’</w:t>
      </w:r>
      <w:r w:rsidRPr="00274F26">
        <w:rPr>
          <w:rFonts w:ascii="Times New Roman" w:eastAsia="Times New Roman" w:hAnsi="Times New Roman" w:cs="Times New Roman"/>
          <w:b/>
          <w:sz w:val="20"/>
          <w:szCs w:val="20"/>
          <w:lang w:val="uk-UA" w:eastAsia="zh-CN"/>
        </w:rPr>
        <w:t>ЄКТУ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10.1. Згідно з цим договором об'єкт оренди не підлягає страхуванню на весь період дії цього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10.2. Страхування об’єкта оренди не здійснюється.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10.3. Сторони звільняються від обов’язків щодо страхування об’єкта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11. ЗМІНА УМОВ ДОГОВОРУ І ПРИПИНЕННЯ ЙОГО ДІЇ</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11.1. Зміни умов договору здійснюється у письмовій формі за взаємною згодою сторін.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11.2. У разі недосягнення згоди щодо зміни умов договору спір розв'язується у судовому порядку.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lastRenderedPageBreak/>
        <w:t>11.3. Дія договору припиняється у разі: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закінчення строку, на який його було укладено;</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придбання орендарем земельної ділянки у власність;</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ліквідації юридичної особи-орендаря.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Договір припиняється також  в  інших  випадках,  передбачених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11.4. Дія договору припиняється шляхом його розірвання за: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  взаємною згодою сторін;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рішенням суду на вимогу однієї із сторін внаслідок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11.5. Розірвання договору оренди землі в односторонньому порядку допускається у разі: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не внесення орендної плати за користування земельною ділянкою протягом трьох місяців підряд;</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відмови у перегляді орендної плати (п. 4.9 цього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недотримання орендарем екологічної безпеки землекористування та збереження родючості ґрунтів, недодержання державних стандартів, норм і правил відповідно до статті 24 Закону України “Про оренду землі”, зокрема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11.5.1. Розірвання в односторонньому порядку здійснюється шляхом прийняття Орендодавцем відповідного рішення. Завірена копія цього рішення надсилається до Орендаря та державного реєстратора речових прав для припинення дії речового права (право користування земельною ділянкою).</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11.5.2. Правовідносини вважаються припиненими або розірваними з моменту настання відповідної події або/та внесення відповідних даних до бази даних державної реєстрації речових прав.</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11.7.  Право на орендовану земельну ділянку у разі  смерті  фізичної особи  -  орендаря,  засудження  або  обмеження її дієздатності за рішенням суду переходить до спадкоємців або інших осіб, які використовують цю земельну ділянку разом з орендарем.</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16"/>
          <w:szCs w:val="16"/>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12. ВІДПОВІДАЛЬНІСТЬ СТОРІН ЗА НЕВИКОНАННЯ АБО НЕНАЛЕЖНЕ ВИКОНАННЯ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12.1. За невиконання або неналежне виконання договору сторони несуть відповідальність відповідно до закону та цього договору.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12.2. Сторона, яка порушила зобов'язання, звільняється від відповідальності, якщо вона доведе, що це порушення сталося не з її вини.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16"/>
          <w:szCs w:val="16"/>
          <w:lang w:val="uk-UA" w:eastAsia="zh-CN"/>
        </w:rPr>
      </w:pPr>
      <w:r w:rsidRPr="00274F26">
        <w:rPr>
          <w:rFonts w:ascii="Times New Roman" w:eastAsia="Times New Roman" w:hAnsi="Times New Roman" w:cs="Times New Roman"/>
          <w:sz w:val="20"/>
          <w:szCs w:val="20"/>
          <w:lang w:val="uk-UA" w:eastAsia="zh-CN"/>
        </w:rPr>
        <w:t>12.3. Закінчення  строку  договору  не  звільняє сторони від відповідальності  за  його  порушення,  яке мало місце під час дії договору.</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13. ПРИКІНЦЕВІ ПОЛОЖЕННЯ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13.1. Цей договір набирає чинності після його підписання сторонами.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13.2. Право користування земельною ділянкою виникає з дня державної реєстрації речового права на нерухоме майно.</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13.3. Договір укладено у двох примірниках, які мають однакову юридичну силу, один з яких знаходиться в орендодавця,  другий - в орендаря.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13.4. Всі витрати, пов’язанні з укладенням та виконанням цього Договору та додаткових угод (у разі їх укладання у подальшому) бере на себе Орендар.</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 xml:space="preserve"> РЕКВІЗИТИ СТОРІН</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16"/>
          <w:szCs w:val="16"/>
          <w:lang w:val="uk-UA" w:eastAsia="zh-CN"/>
        </w:rPr>
      </w:pPr>
    </w:p>
    <w:tbl>
      <w:tblPr>
        <w:tblW w:w="10368" w:type="dxa"/>
        <w:tblLayout w:type="fixed"/>
        <w:tblLook w:val="0000" w:firstRow="0" w:lastRow="0" w:firstColumn="0" w:lastColumn="0" w:noHBand="0" w:noVBand="0"/>
      </w:tblPr>
      <w:tblGrid>
        <w:gridCol w:w="5135"/>
        <w:gridCol w:w="5233"/>
      </w:tblGrid>
      <w:tr w:rsidR="007E34BD" w:rsidRPr="00274F26" w:rsidTr="001477E6">
        <w:trPr>
          <w:trHeight w:val="359"/>
        </w:trPr>
        <w:tc>
          <w:tcPr>
            <w:tcW w:w="5135"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Орендодавець</w:t>
            </w:r>
          </w:p>
        </w:tc>
        <w:tc>
          <w:tcPr>
            <w:tcW w:w="5233"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Орендар</w:t>
            </w:r>
          </w:p>
          <w:p w:rsidR="007E34BD" w:rsidRPr="00274F26" w:rsidRDefault="007E34BD" w:rsidP="001477E6">
            <w:pPr>
              <w:suppressAutoHyphens/>
              <w:snapToGrid w:val="0"/>
              <w:spacing w:after="0" w:line="240" w:lineRule="auto"/>
              <w:rPr>
                <w:rFonts w:ascii="Times New Roman" w:eastAsia="Times New Roman" w:hAnsi="Times New Roman" w:cs="Times New Roman"/>
                <w:b/>
                <w:sz w:val="16"/>
                <w:szCs w:val="16"/>
                <w:lang w:val="uk-UA" w:eastAsia="zh-CN"/>
              </w:rPr>
            </w:pPr>
          </w:p>
        </w:tc>
      </w:tr>
      <w:tr w:rsidR="007E34BD" w:rsidRPr="00274F26" w:rsidTr="001477E6">
        <w:trPr>
          <w:trHeight w:val="1562"/>
        </w:trPr>
        <w:tc>
          <w:tcPr>
            <w:tcW w:w="5135" w:type="dxa"/>
            <w:shd w:val="clear" w:color="auto" w:fill="auto"/>
          </w:tcPr>
          <w:p w:rsidR="001269B0" w:rsidRDefault="00561C9D" w:rsidP="00561C9D">
            <w:pPr>
              <w:tabs>
                <w:tab w:val="left" w:pos="3620"/>
              </w:tabs>
              <w:suppressAutoHyphens/>
              <w:snapToGrid w:val="0"/>
              <w:spacing w:after="0" w:line="240" w:lineRule="auto"/>
              <w:rPr>
                <w:rFonts w:ascii="Times New Roman" w:eastAsia="Times New Roman" w:hAnsi="Times New Roman" w:cs="Times New Roman"/>
                <w:b/>
                <w:sz w:val="20"/>
                <w:szCs w:val="20"/>
                <w:lang w:val="uk-UA" w:eastAsia="zh-CN"/>
              </w:rPr>
            </w:pPr>
            <w:r w:rsidRPr="00561C9D">
              <w:rPr>
                <w:rFonts w:ascii="Times New Roman" w:eastAsia="Times New Roman" w:hAnsi="Times New Roman" w:cs="Times New Roman"/>
                <w:b/>
                <w:sz w:val="20"/>
                <w:szCs w:val="20"/>
                <w:lang w:val="uk-UA" w:eastAsia="zh-CN"/>
              </w:rPr>
              <w:t xml:space="preserve">Сновська міська рада </w:t>
            </w:r>
          </w:p>
          <w:p w:rsidR="00561C9D" w:rsidRPr="00561C9D" w:rsidRDefault="00561C9D" w:rsidP="00561C9D">
            <w:pPr>
              <w:tabs>
                <w:tab w:val="left" w:pos="3620"/>
              </w:tabs>
              <w:suppressAutoHyphens/>
              <w:snapToGrid w:val="0"/>
              <w:spacing w:after="0" w:line="240" w:lineRule="auto"/>
              <w:rPr>
                <w:rFonts w:ascii="Times New Roman" w:eastAsia="Times New Roman" w:hAnsi="Times New Roman" w:cs="Times New Roman"/>
                <w:b/>
                <w:sz w:val="20"/>
                <w:szCs w:val="20"/>
                <w:lang w:val="uk-UA" w:eastAsia="zh-CN"/>
              </w:rPr>
            </w:pPr>
            <w:r w:rsidRPr="00561C9D">
              <w:rPr>
                <w:rFonts w:ascii="Times New Roman" w:eastAsia="Times New Roman" w:hAnsi="Times New Roman" w:cs="Times New Roman"/>
                <w:b/>
                <w:sz w:val="20"/>
                <w:szCs w:val="20"/>
                <w:lang w:val="uk-UA" w:eastAsia="zh-CN"/>
              </w:rPr>
              <w:t>Корюківського району</w:t>
            </w:r>
            <w:r w:rsidR="001269B0">
              <w:rPr>
                <w:rFonts w:ascii="Times New Roman" w:eastAsia="Times New Roman" w:hAnsi="Times New Roman" w:cs="Times New Roman"/>
                <w:b/>
                <w:sz w:val="20"/>
                <w:szCs w:val="20"/>
                <w:lang w:val="uk-UA" w:eastAsia="zh-CN"/>
              </w:rPr>
              <w:t xml:space="preserve"> </w:t>
            </w:r>
            <w:r w:rsidRPr="00561C9D">
              <w:rPr>
                <w:rFonts w:ascii="Times New Roman" w:eastAsia="Times New Roman" w:hAnsi="Times New Roman" w:cs="Times New Roman"/>
                <w:b/>
                <w:sz w:val="20"/>
                <w:szCs w:val="20"/>
                <w:lang w:val="uk-UA" w:eastAsia="zh-CN"/>
              </w:rPr>
              <w:t>Чернігівської області</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val="uk-UA" w:eastAsia="zh-CN"/>
              </w:rPr>
            </w:pPr>
            <w:r w:rsidRPr="00561C9D">
              <w:rPr>
                <w:rFonts w:ascii="Times New Roman" w:eastAsia="Times New Roman" w:hAnsi="Times New Roman" w:cs="Times New Roman"/>
                <w:sz w:val="20"/>
                <w:szCs w:val="20"/>
                <w:lang w:val="uk-UA" w:eastAsia="zh-CN"/>
              </w:rPr>
              <w:t>Місцезнаходження: 15200, Чернігівська область</w:t>
            </w:r>
            <w:r w:rsidR="001269B0">
              <w:rPr>
                <w:rFonts w:ascii="Times New Roman" w:eastAsia="Times New Roman" w:hAnsi="Times New Roman" w:cs="Times New Roman"/>
                <w:sz w:val="20"/>
                <w:szCs w:val="20"/>
                <w:lang w:val="uk-UA" w:eastAsia="zh-CN"/>
              </w:rPr>
              <w:t>,</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val="uk-UA" w:eastAsia="zh-CN"/>
              </w:rPr>
            </w:pPr>
            <w:proofErr w:type="spellStart"/>
            <w:r w:rsidRPr="00561C9D">
              <w:rPr>
                <w:rFonts w:ascii="Times New Roman" w:eastAsia="Times New Roman" w:hAnsi="Times New Roman" w:cs="Times New Roman"/>
                <w:sz w:val="20"/>
                <w:szCs w:val="20"/>
                <w:lang w:val="uk-UA" w:eastAsia="zh-CN"/>
              </w:rPr>
              <w:t>м.Сновськ</w:t>
            </w:r>
            <w:proofErr w:type="spellEnd"/>
            <w:r w:rsidR="001269B0">
              <w:rPr>
                <w:rFonts w:ascii="Times New Roman" w:eastAsia="Times New Roman" w:hAnsi="Times New Roman" w:cs="Times New Roman"/>
                <w:sz w:val="20"/>
                <w:szCs w:val="20"/>
                <w:lang w:val="uk-UA" w:eastAsia="zh-CN"/>
              </w:rPr>
              <w:t>,</w:t>
            </w:r>
            <w:r w:rsidRPr="00561C9D">
              <w:rPr>
                <w:rFonts w:ascii="Times New Roman" w:eastAsia="Times New Roman" w:hAnsi="Times New Roman" w:cs="Times New Roman"/>
                <w:sz w:val="20"/>
                <w:szCs w:val="20"/>
                <w:lang w:val="uk-UA" w:eastAsia="zh-CN"/>
              </w:rPr>
              <w:t xml:space="preserve"> </w:t>
            </w:r>
            <w:proofErr w:type="spellStart"/>
            <w:r w:rsidRPr="00561C9D">
              <w:rPr>
                <w:rFonts w:ascii="Times New Roman" w:eastAsia="Times New Roman" w:hAnsi="Times New Roman" w:cs="Times New Roman"/>
                <w:sz w:val="20"/>
                <w:szCs w:val="20"/>
                <w:lang w:val="uk-UA" w:eastAsia="zh-CN"/>
              </w:rPr>
              <w:t>вул.Незалежності</w:t>
            </w:r>
            <w:proofErr w:type="spellEnd"/>
            <w:r w:rsidRPr="00561C9D">
              <w:rPr>
                <w:rFonts w:ascii="Times New Roman" w:eastAsia="Times New Roman" w:hAnsi="Times New Roman" w:cs="Times New Roman"/>
                <w:sz w:val="20"/>
                <w:szCs w:val="20"/>
                <w:lang w:val="uk-UA" w:eastAsia="zh-CN"/>
              </w:rPr>
              <w:t>, 19</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val="uk-UA" w:eastAsia="zh-CN"/>
              </w:rPr>
            </w:pPr>
            <w:r w:rsidRPr="00561C9D">
              <w:rPr>
                <w:rFonts w:ascii="Times New Roman" w:eastAsia="Times New Roman" w:hAnsi="Times New Roman" w:cs="Times New Roman"/>
                <w:sz w:val="20"/>
                <w:szCs w:val="20"/>
                <w:lang w:val="uk-UA" w:eastAsia="zh-CN"/>
              </w:rPr>
              <w:t>Код ЄДРПОУ 04061932</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eastAsia="zh-CN"/>
              </w:rPr>
            </w:pPr>
            <w:r w:rsidRPr="00561C9D">
              <w:rPr>
                <w:rFonts w:ascii="Times New Roman" w:eastAsia="Times New Roman" w:hAnsi="Times New Roman" w:cs="Times New Roman"/>
                <w:sz w:val="20"/>
                <w:szCs w:val="20"/>
                <w:lang w:val="uk-UA" w:eastAsia="zh-CN"/>
              </w:rPr>
              <w:t xml:space="preserve">тел. (04654) </w:t>
            </w:r>
            <w:r w:rsidRPr="00561C9D">
              <w:rPr>
                <w:rFonts w:ascii="Times New Roman" w:eastAsia="Times New Roman" w:hAnsi="Times New Roman" w:cs="Times New Roman"/>
                <w:sz w:val="20"/>
                <w:szCs w:val="20"/>
                <w:lang w:eastAsia="zh-CN"/>
              </w:rPr>
              <w:t>2-17-70, 2-15-42</w:t>
            </w:r>
          </w:p>
          <w:p w:rsidR="007E34BD" w:rsidRPr="00274F26" w:rsidRDefault="007E34BD" w:rsidP="001477E6">
            <w:pPr>
              <w:suppressAutoHyphens/>
              <w:spacing w:after="0" w:line="240" w:lineRule="auto"/>
              <w:jc w:val="both"/>
              <w:rPr>
                <w:rFonts w:ascii="Times New Roman" w:eastAsia="Times New Roman" w:hAnsi="Times New Roman" w:cs="Times New Roman"/>
                <w:sz w:val="20"/>
                <w:szCs w:val="20"/>
                <w:lang w:val="uk-UA" w:eastAsia="zh-CN"/>
              </w:rPr>
            </w:pPr>
          </w:p>
        </w:tc>
        <w:tc>
          <w:tcPr>
            <w:tcW w:w="5233" w:type="dxa"/>
            <w:shd w:val="clear" w:color="auto" w:fill="auto"/>
          </w:tcPr>
          <w:p w:rsidR="007E34BD" w:rsidRPr="00274F26" w:rsidRDefault="007E34BD" w:rsidP="001477E6">
            <w:pPr>
              <w:suppressAutoHyphens/>
              <w:spacing w:after="0" w:line="240" w:lineRule="auto"/>
              <w:jc w:val="both"/>
              <w:rPr>
                <w:rFonts w:ascii="Times New Roman" w:eastAsia="Times New Roman" w:hAnsi="Times New Roman" w:cs="Times New Roman"/>
                <w:sz w:val="20"/>
                <w:szCs w:val="20"/>
                <w:lang w:val="uk-UA" w:eastAsia="zh-CN"/>
              </w:rPr>
            </w:pPr>
          </w:p>
        </w:tc>
      </w:tr>
    </w:tbl>
    <w:p w:rsidR="007E34BD" w:rsidRPr="00274F26" w:rsidRDefault="007E34BD" w:rsidP="007E34BD">
      <w:pPr>
        <w:keepNext/>
        <w:tabs>
          <w:tab w:val="num" w:pos="432"/>
          <w:tab w:val="center" w:pos="3846"/>
          <w:tab w:val="right" w:pos="7693"/>
        </w:tabs>
        <w:suppressAutoHyphens/>
        <w:spacing w:after="0" w:line="240" w:lineRule="auto"/>
        <w:ind w:left="432" w:right="-50" w:hanging="432"/>
        <w:jc w:val="both"/>
        <w:outlineLvl w:val="0"/>
        <w:rPr>
          <w:rFonts w:ascii="Times New Roman" w:eastAsia="Times New Roman" w:hAnsi="Times New Roman" w:cs="Times New Roman"/>
          <w:b/>
          <w:bCs/>
          <w:sz w:val="20"/>
          <w:szCs w:val="20"/>
          <w:lang w:val="uk-UA" w:eastAsia="zh-CN"/>
        </w:rPr>
      </w:pPr>
      <w:r w:rsidRPr="00274F26">
        <w:rPr>
          <w:rFonts w:ascii="Times New Roman" w:eastAsia="Times New Roman" w:hAnsi="Times New Roman" w:cs="Times New Roman"/>
          <w:b/>
          <w:bCs/>
          <w:sz w:val="20"/>
          <w:szCs w:val="20"/>
          <w:lang w:val="uk-UA" w:eastAsia="zh-CN"/>
        </w:rPr>
        <w:t>ПІДПИС СТОРІН</w:t>
      </w:r>
    </w:p>
    <w:tbl>
      <w:tblPr>
        <w:tblpPr w:leftFromText="180" w:rightFromText="180" w:vertAnchor="text" w:horzAnchor="margin" w:tblpY="73"/>
        <w:tblW w:w="10325" w:type="dxa"/>
        <w:tblLayout w:type="fixed"/>
        <w:tblLook w:val="0000" w:firstRow="0" w:lastRow="0" w:firstColumn="0" w:lastColumn="0" w:noHBand="0" w:noVBand="0"/>
      </w:tblPr>
      <w:tblGrid>
        <w:gridCol w:w="5116"/>
        <w:gridCol w:w="5209"/>
      </w:tblGrid>
      <w:tr w:rsidR="007E34BD" w:rsidRPr="00274F26" w:rsidTr="00561C9D">
        <w:trPr>
          <w:trHeight w:val="324"/>
        </w:trPr>
        <w:tc>
          <w:tcPr>
            <w:tcW w:w="5116"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Від Орендодавця</w:t>
            </w:r>
          </w:p>
          <w:p w:rsidR="007E34BD" w:rsidRPr="00274F26" w:rsidRDefault="007E34BD" w:rsidP="001477E6">
            <w:pPr>
              <w:suppressAutoHyphens/>
              <w:spacing w:after="0" w:line="240" w:lineRule="auto"/>
              <w:rPr>
                <w:rFonts w:ascii="Times New Roman" w:eastAsia="Times New Roman" w:hAnsi="Times New Roman" w:cs="Times New Roman"/>
                <w:sz w:val="20"/>
                <w:szCs w:val="20"/>
                <w:lang w:val="uk-UA" w:eastAsia="zh-CN"/>
              </w:rPr>
            </w:pPr>
          </w:p>
          <w:p w:rsidR="007E34BD" w:rsidRPr="00274F26" w:rsidRDefault="007E34BD" w:rsidP="00561C9D">
            <w:pPr>
              <w:suppressAutoHyphens/>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_____________________________ </w:t>
            </w:r>
            <w:r w:rsidR="00561C9D">
              <w:rPr>
                <w:rFonts w:ascii="Times New Roman" w:eastAsia="Times New Roman" w:hAnsi="Times New Roman" w:cs="Times New Roman"/>
                <w:sz w:val="24"/>
                <w:szCs w:val="24"/>
                <w:lang w:val="uk-UA" w:eastAsia="zh-CN"/>
              </w:rPr>
              <w:t xml:space="preserve">Медведьов О.О. </w:t>
            </w:r>
            <w:r w:rsidRPr="00274F26">
              <w:rPr>
                <w:rFonts w:ascii="Times New Roman" w:eastAsia="Times New Roman" w:hAnsi="Times New Roman" w:cs="Times New Roman"/>
                <w:sz w:val="20"/>
                <w:szCs w:val="20"/>
                <w:lang w:val="uk-UA" w:eastAsia="zh-CN"/>
              </w:rPr>
              <w:t>МП</w:t>
            </w:r>
            <w:r w:rsidR="001269B0">
              <w:rPr>
                <w:rFonts w:ascii="Times New Roman" w:eastAsia="Times New Roman" w:hAnsi="Times New Roman" w:cs="Times New Roman"/>
                <w:sz w:val="20"/>
                <w:szCs w:val="20"/>
                <w:lang w:val="uk-UA" w:eastAsia="zh-CN"/>
              </w:rPr>
              <w:t xml:space="preserve"> </w:t>
            </w:r>
            <w:r w:rsidRPr="00274F26">
              <w:rPr>
                <w:rFonts w:ascii="Times New Roman" w:eastAsia="Times New Roman" w:hAnsi="Times New Roman" w:cs="Times New Roman"/>
                <w:sz w:val="16"/>
                <w:szCs w:val="16"/>
                <w:lang w:val="uk-UA" w:eastAsia="zh-CN"/>
              </w:rPr>
              <w:t>(за наявності печатки)</w:t>
            </w:r>
          </w:p>
        </w:tc>
        <w:tc>
          <w:tcPr>
            <w:tcW w:w="5209"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Від Орендаря</w:t>
            </w:r>
          </w:p>
          <w:p w:rsidR="007E34BD" w:rsidRPr="00274F26" w:rsidRDefault="007E34BD" w:rsidP="001477E6">
            <w:pPr>
              <w:suppressAutoHyphens/>
              <w:spacing w:after="0" w:line="240" w:lineRule="auto"/>
              <w:rPr>
                <w:rFonts w:ascii="Times New Roman" w:eastAsia="Times New Roman" w:hAnsi="Times New Roman" w:cs="Times New Roman"/>
                <w:sz w:val="20"/>
                <w:szCs w:val="20"/>
                <w:lang w:val="uk-UA" w:eastAsia="zh-CN"/>
              </w:rPr>
            </w:pPr>
          </w:p>
          <w:p w:rsidR="007E34BD" w:rsidRPr="00274F26" w:rsidRDefault="007E34BD" w:rsidP="001477E6">
            <w:pPr>
              <w:suppressAutoHyphens/>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_____________________________  (ПІБ)</w:t>
            </w:r>
          </w:p>
          <w:p w:rsidR="00F73CB3" w:rsidRPr="00274F26" w:rsidRDefault="007E34BD" w:rsidP="00F73CB3">
            <w:pPr>
              <w:suppressAutoHyphens/>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МП </w:t>
            </w:r>
            <w:r w:rsidRPr="00274F26">
              <w:rPr>
                <w:rFonts w:ascii="Times New Roman" w:eastAsia="Times New Roman" w:hAnsi="Times New Roman" w:cs="Times New Roman"/>
                <w:sz w:val="16"/>
                <w:szCs w:val="16"/>
                <w:lang w:val="uk-UA" w:eastAsia="zh-CN"/>
              </w:rPr>
              <w:t>(за наявності печатки)</w:t>
            </w:r>
          </w:p>
        </w:tc>
      </w:tr>
    </w:tbl>
    <w:p w:rsidR="007E34BD" w:rsidRPr="00716C46" w:rsidRDefault="007E34BD" w:rsidP="00F73CB3">
      <w:pPr>
        <w:spacing w:after="0"/>
        <w:rPr>
          <w:rFonts w:ascii="Times New Roman" w:hAnsi="Times New Roman" w:cs="Times New Roman"/>
          <w:sz w:val="28"/>
          <w:lang w:val="uk-UA"/>
        </w:rPr>
      </w:pPr>
    </w:p>
    <w:sectPr w:rsidR="007E34BD" w:rsidRPr="00716C46" w:rsidSect="005E22E9">
      <w:pgSz w:w="11906" w:h="16838"/>
      <w:pgMar w:top="425" w:right="284"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52" w:rsidRDefault="00885D52" w:rsidP="00F93DF9">
      <w:pPr>
        <w:spacing w:after="0" w:line="240" w:lineRule="auto"/>
      </w:pPr>
      <w:r>
        <w:separator/>
      </w:r>
    </w:p>
  </w:endnote>
  <w:endnote w:type="continuationSeparator" w:id="0">
    <w:p w:rsidR="00885D52" w:rsidRDefault="00885D52" w:rsidP="00F93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52" w:rsidRDefault="00885D52" w:rsidP="00F93DF9">
      <w:pPr>
        <w:spacing w:after="0" w:line="240" w:lineRule="auto"/>
      </w:pPr>
      <w:r>
        <w:separator/>
      </w:r>
    </w:p>
  </w:footnote>
  <w:footnote w:type="continuationSeparator" w:id="0">
    <w:p w:rsidR="00885D52" w:rsidRDefault="00885D52" w:rsidP="00F93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Pr="00F93DF9" w:rsidRDefault="00926CDD" w:rsidP="00F93DF9">
    <w:pPr>
      <w:pStyle w:val="a4"/>
      <w:jc w:val="center"/>
      <w:rPr>
        <w:rFonts w:ascii="Times New Roman" w:hAnsi="Times New Roman" w:cs="Times New Roman"/>
        <w:b/>
        <w:i/>
        <w:sz w:val="28"/>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89D"/>
    <w:multiLevelType w:val="hybridMultilevel"/>
    <w:tmpl w:val="AEA6960A"/>
    <w:lvl w:ilvl="0" w:tplc="DB586776">
      <w:start w:val="1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D23774"/>
    <w:multiLevelType w:val="hybridMultilevel"/>
    <w:tmpl w:val="29121F1E"/>
    <w:lvl w:ilvl="0" w:tplc="39000EEE">
      <w:start w:val="1"/>
      <w:numFmt w:val="decimal"/>
      <w:lvlText w:val="%1."/>
      <w:lvlJc w:val="left"/>
      <w:pPr>
        <w:ind w:left="1707" w:hanging="114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15:restartNumberingAfterBreak="0">
    <w:nsid w:val="20970240"/>
    <w:multiLevelType w:val="multilevel"/>
    <w:tmpl w:val="1AE8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238C7"/>
    <w:multiLevelType w:val="hybridMultilevel"/>
    <w:tmpl w:val="13C0FDC0"/>
    <w:lvl w:ilvl="0" w:tplc="B56676F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A9492A"/>
    <w:multiLevelType w:val="hybridMultilevel"/>
    <w:tmpl w:val="BCC086A4"/>
    <w:lvl w:ilvl="0" w:tplc="98569626">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38035A"/>
    <w:multiLevelType w:val="hybridMultilevel"/>
    <w:tmpl w:val="5EECE158"/>
    <w:lvl w:ilvl="0" w:tplc="77D0C0F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57216A"/>
    <w:multiLevelType w:val="hybridMultilevel"/>
    <w:tmpl w:val="1AA48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04298D"/>
    <w:multiLevelType w:val="hybridMultilevel"/>
    <w:tmpl w:val="727EE3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2D1969"/>
    <w:multiLevelType w:val="hybridMultilevel"/>
    <w:tmpl w:val="D7428AB8"/>
    <w:lvl w:ilvl="0" w:tplc="59441292">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8C02A2"/>
    <w:multiLevelType w:val="hybridMultilevel"/>
    <w:tmpl w:val="225ED516"/>
    <w:lvl w:ilvl="0" w:tplc="5DA61A0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1957FA"/>
    <w:multiLevelType w:val="hybridMultilevel"/>
    <w:tmpl w:val="153028A0"/>
    <w:lvl w:ilvl="0" w:tplc="7E4C969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69CF7727"/>
    <w:multiLevelType w:val="hybridMultilevel"/>
    <w:tmpl w:val="174C06AC"/>
    <w:lvl w:ilvl="0" w:tplc="98569626">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A72264"/>
    <w:multiLevelType w:val="hybridMultilevel"/>
    <w:tmpl w:val="727EE3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9"/>
  </w:num>
  <w:num w:numId="9">
    <w:abstractNumId w:val="8"/>
  </w:num>
  <w:num w:numId="10">
    <w:abstractNumId w:val="5"/>
  </w:num>
  <w:num w:numId="11">
    <w:abstractNumId w:val="4"/>
  </w:num>
  <w:num w:numId="12">
    <w:abstractNumId w:val="1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984"/>
    <w:rsid w:val="000078A7"/>
    <w:rsid w:val="0001451A"/>
    <w:rsid w:val="0001465A"/>
    <w:rsid w:val="00015297"/>
    <w:rsid w:val="000152C6"/>
    <w:rsid w:val="00017951"/>
    <w:rsid w:val="00022E9C"/>
    <w:rsid w:val="0002342B"/>
    <w:rsid w:val="00027841"/>
    <w:rsid w:val="000438F2"/>
    <w:rsid w:val="0004477F"/>
    <w:rsid w:val="000529E8"/>
    <w:rsid w:val="0007094C"/>
    <w:rsid w:val="00074EAC"/>
    <w:rsid w:val="00074EF1"/>
    <w:rsid w:val="00084484"/>
    <w:rsid w:val="00085146"/>
    <w:rsid w:val="000853D8"/>
    <w:rsid w:val="00093CEB"/>
    <w:rsid w:val="000940B1"/>
    <w:rsid w:val="000A5A7F"/>
    <w:rsid w:val="000A6A95"/>
    <w:rsid w:val="000B37C8"/>
    <w:rsid w:val="000C619D"/>
    <w:rsid w:val="000D569F"/>
    <w:rsid w:val="000D75C2"/>
    <w:rsid w:val="000F633D"/>
    <w:rsid w:val="00106C77"/>
    <w:rsid w:val="00114439"/>
    <w:rsid w:val="00115D9A"/>
    <w:rsid w:val="00122716"/>
    <w:rsid w:val="001249DE"/>
    <w:rsid w:val="001269B0"/>
    <w:rsid w:val="001330C5"/>
    <w:rsid w:val="001350E7"/>
    <w:rsid w:val="00141110"/>
    <w:rsid w:val="001443C6"/>
    <w:rsid w:val="001477E6"/>
    <w:rsid w:val="00160B5C"/>
    <w:rsid w:val="00171A6C"/>
    <w:rsid w:val="00181774"/>
    <w:rsid w:val="00182F62"/>
    <w:rsid w:val="00185125"/>
    <w:rsid w:val="00187887"/>
    <w:rsid w:val="00191B99"/>
    <w:rsid w:val="001A374B"/>
    <w:rsid w:val="001D5F13"/>
    <w:rsid w:val="001F21EA"/>
    <w:rsid w:val="001F2210"/>
    <w:rsid w:val="001F7B8C"/>
    <w:rsid w:val="00203715"/>
    <w:rsid w:val="00203DD7"/>
    <w:rsid w:val="00211E41"/>
    <w:rsid w:val="0022615C"/>
    <w:rsid w:val="002341A3"/>
    <w:rsid w:val="002364AF"/>
    <w:rsid w:val="002416BC"/>
    <w:rsid w:val="00247CB9"/>
    <w:rsid w:val="00250825"/>
    <w:rsid w:val="00250D51"/>
    <w:rsid w:val="002530DB"/>
    <w:rsid w:val="00254DAF"/>
    <w:rsid w:val="00260CDB"/>
    <w:rsid w:val="00271ABB"/>
    <w:rsid w:val="00287AC0"/>
    <w:rsid w:val="00290427"/>
    <w:rsid w:val="00291381"/>
    <w:rsid w:val="00295F23"/>
    <w:rsid w:val="00296035"/>
    <w:rsid w:val="002A1140"/>
    <w:rsid w:val="002A5812"/>
    <w:rsid w:val="002A5A23"/>
    <w:rsid w:val="002B0029"/>
    <w:rsid w:val="002C004B"/>
    <w:rsid w:val="002C1F73"/>
    <w:rsid w:val="002D443A"/>
    <w:rsid w:val="002F45FA"/>
    <w:rsid w:val="002F4735"/>
    <w:rsid w:val="002F4C99"/>
    <w:rsid w:val="00310F33"/>
    <w:rsid w:val="003129E1"/>
    <w:rsid w:val="00312AF3"/>
    <w:rsid w:val="003406DA"/>
    <w:rsid w:val="00344A2F"/>
    <w:rsid w:val="00346165"/>
    <w:rsid w:val="003525C7"/>
    <w:rsid w:val="003532A5"/>
    <w:rsid w:val="00360810"/>
    <w:rsid w:val="003613CA"/>
    <w:rsid w:val="00366FF0"/>
    <w:rsid w:val="0039252F"/>
    <w:rsid w:val="00394B94"/>
    <w:rsid w:val="003A23F0"/>
    <w:rsid w:val="003B3631"/>
    <w:rsid w:val="003D7443"/>
    <w:rsid w:val="003E131B"/>
    <w:rsid w:val="003E15A3"/>
    <w:rsid w:val="003E2132"/>
    <w:rsid w:val="003F2A9B"/>
    <w:rsid w:val="003F4AA6"/>
    <w:rsid w:val="003F7CB3"/>
    <w:rsid w:val="00404238"/>
    <w:rsid w:val="004049D2"/>
    <w:rsid w:val="004321AE"/>
    <w:rsid w:val="00437FE8"/>
    <w:rsid w:val="004421B1"/>
    <w:rsid w:val="004429A4"/>
    <w:rsid w:val="00443E57"/>
    <w:rsid w:val="004448E7"/>
    <w:rsid w:val="00455633"/>
    <w:rsid w:val="00457BAD"/>
    <w:rsid w:val="00467396"/>
    <w:rsid w:val="0048216D"/>
    <w:rsid w:val="0049058B"/>
    <w:rsid w:val="004A6B3C"/>
    <w:rsid w:val="004A7F41"/>
    <w:rsid w:val="004B125A"/>
    <w:rsid w:val="004B41F6"/>
    <w:rsid w:val="004B7B22"/>
    <w:rsid w:val="004C07E1"/>
    <w:rsid w:val="004C2046"/>
    <w:rsid w:val="004C43FF"/>
    <w:rsid w:val="004C47A2"/>
    <w:rsid w:val="004D06F5"/>
    <w:rsid w:val="004D2F42"/>
    <w:rsid w:val="004D798D"/>
    <w:rsid w:val="004E2294"/>
    <w:rsid w:val="004F0A6D"/>
    <w:rsid w:val="00501E8D"/>
    <w:rsid w:val="005101FC"/>
    <w:rsid w:val="00511064"/>
    <w:rsid w:val="00517719"/>
    <w:rsid w:val="00541105"/>
    <w:rsid w:val="005460F2"/>
    <w:rsid w:val="0055008F"/>
    <w:rsid w:val="00556913"/>
    <w:rsid w:val="00561C9D"/>
    <w:rsid w:val="00565F5A"/>
    <w:rsid w:val="005663EA"/>
    <w:rsid w:val="00577BAE"/>
    <w:rsid w:val="0058343D"/>
    <w:rsid w:val="005962A0"/>
    <w:rsid w:val="005968B3"/>
    <w:rsid w:val="005A273B"/>
    <w:rsid w:val="005B0AEA"/>
    <w:rsid w:val="005B1C91"/>
    <w:rsid w:val="005B7109"/>
    <w:rsid w:val="005C7AFB"/>
    <w:rsid w:val="005E22E9"/>
    <w:rsid w:val="005E2311"/>
    <w:rsid w:val="005E306E"/>
    <w:rsid w:val="005F14AA"/>
    <w:rsid w:val="00601F56"/>
    <w:rsid w:val="00604DAC"/>
    <w:rsid w:val="00622F93"/>
    <w:rsid w:val="00637EFB"/>
    <w:rsid w:val="00641F41"/>
    <w:rsid w:val="00644796"/>
    <w:rsid w:val="006503C9"/>
    <w:rsid w:val="00655A3C"/>
    <w:rsid w:val="006578F5"/>
    <w:rsid w:val="0066147F"/>
    <w:rsid w:val="00666CF5"/>
    <w:rsid w:val="00670AC3"/>
    <w:rsid w:val="006723C9"/>
    <w:rsid w:val="00677B6A"/>
    <w:rsid w:val="0068130C"/>
    <w:rsid w:val="00681E60"/>
    <w:rsid w:val="006821F5"/>
    <w:rsid w:val="0068796C"/>
    <w:rsid w:val="006A0A87"/>
    <w:rsid w:val="006A4CF2"/>
    <w:rsid w:val="006A581B"/>
    <w:rsid w:val="006A7EE0"/>
    <w:rsid w:val="006C411D"/>
    <w:rsid w:val="006C412B"/>
    <w:rsid w:val="006C4C7F"/>
    <w:rsid w:val="006E34B7"/>
    <w:rsid w:val="006E7D87"/>
    <w:rsid w:val="006F344C"/>
    <w:rsid w:val="0070105E"/>
    <w:rsid w:val="00702E94"/>
    <w:rsid w:val="00715E09"/>
    <w:rsid w:val="00716079"/>
    <w:rsid w:val="00716C46"/>
    <w:rsid w:val="0071768D"/>
    <w:rsid w:val="007248A7"/>
    <w:rsid w:val="00733EA2"/>
    <w:rsid w:val="00744BDA"/>
    <w:rsid w:val="00747E96"/>
    <w:rsid w:val="00757793"/>
    <w:rsid w:val="007634ED"/>
    <w:rsid w:val="00776536"/>
    <w:rsid w:val="00781466"/>
    <w:rsid w:val="00790CCC"/>
    <w:rsid w:val="007943E1"/>
    <w:rsid w:val="007A7CE7"/>
    <w:rsid w:val="007C5FE7"/>
    <w:rsid w:val="007D3518"/>
    <w:rsid w:val="007D7F88"/>
    <w:rsid w:val="007E34BD"/>
    <w:rsid w:val="007E3501"/>
    <w:rsid w:val="007E451E"/>
    <w:rsid w:val="007F5F81"/>
    <w:rsid w:val="007F7FA7"/>
    <w:rsid w:val="00812FAE"/>
    <w:rsid w:val="00824615"/>
    <w:rsid w:val="00826F9F"/>
    <w:rsid w:val="008345AE"/>
    <w:rsid w:val="008361FB"/>
    <w:rsid w:val="008573A3"/>
    <w:rsid w:val="008601C3"/>
    <w:rsid w:val="00867A06"/>
    <w:rsid w:val="00872163"/>
    <w:rsid w:val="00885D52"/>
    <w:rsid w:val="00890FD7"/>
    <w:rsid w:val="008B42F8"/>
    <w:rsid w:val="008C18C3"/>
    <w:rsid w:val="008C31F8"/>
    <w:rsid w:val="008D3E68"/>
    <w:rsid w:val="008E0FC5"/>
    <w:rsid w:val="008E3372"/>
    <w:rsid w:val="008E4B2F"/>
    <w:rsid w:val="008E7558"/>
    <w:rsid w:val="008F5946"/>
    <w:rsid w:val="00901DA8"/>
    <w:rsid w:val="00904C57"/>
    <w:rsid w:val="00926CDD"/>
    <w:rsid w:val="009406DB"/>
    <w:rsid w:val="00941618"/>
    <w:rsid w:val="009466C8"/>
    <w:rsid w:val="00955E8D"/>
    <w:rsid w:val="00960214"/>
    <w:rsid w:val="009624C5"/>
    <w:rsid w:val="00977089"/>
    <w:rsid w:val="00994DDC"/>
    <w:rsid w:val="00996E4A"/>
    <w:rsid w:val="009A3BE8"/>
    <w:rsid w:val="009A60F2"/>
    <w:rsid w:val="009B2CE6"/>
    <w:rsid w:val="009B6984"/>
    <w:rsid w:val="009C391D"/>
    <w:rsid w:val="009C5672"/>
    <w:rsid w:val="009C6ACF"/>
    <w:rsid w:val="009D129F"/>
    <w:rsid w:val="009E18B3"/>
    <w:rsid w:val="009E40EE"/>
    <w:rsid w:val="009F768E"/>
    <w:rsid w:val="00A10AFA"/>
    <w:rsid w:val="00A10CB5"/>
    <w:rsid w:val="00A12FA9"/>
    <w:rsid w:val="00A1429D"/>
    <w:rsid w:val="00A24F05"/>
    <w:rsid w:val="00A350A2"/>
    <w:rsid w:val="00A37A24"/>
    <w:rsid w:val="00A401C0"/>
    <w:rsid w:val="00A5330F"/>
    <w:rsid w:val="00A652F4"/>
    <w:rsid w:val="00A74AE0"/>
    <w:rsid w:val="00A766C8"/>
    <w:rsid w:val="00A8249F"/>
    <w:rsid w:val="00A87C73"/>
    <w:rsid w:val="00A9114C"/>
    <w:rsid w:val="00A9135C"/>
    <w:rsid w:val="00A91FE5"/>
    <w:rsid w:val="00AA0AE4"/>
    <w:rsid w:val="00AA3F22"/>
    <w:rsid w:val="00AA74F3"/>
    <w:rsid w:val="00AB072A"/>
    <w:rsid w:val="00AB2AE1"/>
    <w:rsid w:val="00AB3066"/>
    <w:rsid w:val="00AB5AD1"/>
    <w:rsid w:val="00AB5B16"/>
    <w:rsid w:val="00AC140B"/>
    <w:rsid w:val="00AC5179"/>
    <w:rsid w:val="00AC571F"/>
    <w:rsid w:val="00AC6376"/>
    <w:rsid w:val="00AE660D"/>
    <w:rsid w:val="00AF44E2"/>
    <w:rsid w:val="00AF4CCE"/>
    <w:rsid w:val="00AF5233"/>
    <w:rsid w:val="00AF53F5"/>
    <w:rsid w:val="00AF6584"/>
    <w:rsid w:val="00B20874"/>
    <w:rsid w:val="00B27C02"/>
    <w:rsid w:val="00B32DDB"/>
    <w:rsid w:val="00B35854"/>
    <w:rsid w:val="00B420B0"/>
    <w:rsid w:val="00B46612"/>
    <w:rsid w:val="00B50230"/>
    <w:rsid w:val="00B6063D"/>
    <w:rsid w:val="00B64BF9"/>
    <w:rsid w:val="00B70767"/>
    <w:rsid w:val="00B707A0"/>
    <w:rsid w:val="00B77A58"/>
    <w:rsid w:val="00B82112"/>
    <w:rsid w:val="00B91B05"/>
    <w:rsid w:val="00BA0100"/>
    <w:rsid w:val="00BB3F7F"/>
    <w:rsid w:val="00BC16AE"/>
    <w:rsid w:val="00BC5C49"/>
    <w:rsid w:val="00BD140A"/>
    <w:rsid w:val="00BE325A"/>
    <w:rsid w:val="00BE56DB"/>
    <w:rsid w:val="00BE73DD"/>
    <w:rsid w:val="00BF14B8"/>
    <w:rsid w:val="00C04EFC"/>
    <w:rsid w:val="00C32CA6"/>
    <w:rsid w:val="00C366AD"/>
    <w:rsid w:val="00C37706"/>
    <w:rsid w:val="00C42567"/>
    <w:rsid w:val="00C44E69"/>
    <w:rsid w:val="00C55498"/>
    <w:rsid w:val="00C6263B"/>
    <w:rsid w:val="00C65475"/>
    <w:rsid w:val="00C659CF"/>
    <w:rsid w:val="00C74B83"/>
    <w:rsid w:val="00C82EAE"/>
    <w:rsid w:val="00C93BF5"/>
    <w:rsid w:val="00CB5844"/>
    <w:rsid w:val="00CC0F43"/>
    <w:rsid w:val="00CD1BF8"/>
    <w:rsid w:val="00CE5FC4"/>
    <w:rsid w:val="00CE74D9"/>
    <w:rsid w:val="00CF379C"/>
    <w:rsid w:val="00CF496B"/>
    <w:rsid w:val="00D01F9A"/>
    <w:rsid w:val="00D032FB"/>
    <w:rsid w:val="00D04C5B"/>
    <w:rsid w:val="00D11A39"/>
    <w:rsid w:val="00D140AD"/>
    <w:rsid w:val="00D16265"/>
    <w:rsid w:val="00D23FDE"/>
    <w:rsid w:val="00D37E3E"/>
    <w:rsid w:val="00D46EBD"/>
    <w:rsid w:val="00D607BC"/>
    <w:rsid w:val="00D60D08"/>
    <w:rsid w:val="00D61D98"/>
    <w:rsid w:val="00D62716"/>
    <w:rsid w:val="00D65129"/>
    <w:rsid w:val="00D669EB"/>
    <w:rsid w:val="00D66B8D"/>
    <w:rsid w:val="00D66FA6"/>
    <w:rsid w:val="00D709FB"/>
    <w:rsid w:val="00D73F74"/>
    <w:rsid w:val="00D77D31"/>
    <w:rsid w:val="00D84495"/>
    <w:rsid w:val="00D955E2"/>
    <w:rsid w:val="00DA73A2"/>
    <w:rsid w:val="00DB3ECF"/>
    <w:rsid w:val="00DB5365"/>
    <w:rsid w:val="00DC60F8"/>
    <w:rsid w:val="00DF4BC7"/>
    <w:rsid w:val="00E4036B"/>
    <w:rsid w:val="00E408F8"/>
    <w:rsid w:val="00E42A02"/>
    <w:rsid w:val="00E447CE"/>
    <w:rsid w:val="00E60ED3"/>
    <w:rsid w:val="00E612D3"/>
    <w:rsid w:val="00E661AC"/>
    <w:rsid w:val="00E66AC8"/>
    <w:rsid w:val="00E71020"/>
    <w:rsid w:val="00E735A9"/>
    <w:rsid w:val="00E74F43"/>
    <w:rsid w:val="00E837F0"/>
    <w:rsid w:val="00E845A6"/>
    <w:rsid w:val="00E849C0"/>
    <w:rsid w:val="00EA7EC8"/>
    <w:rsid w:val="00EB25F7"/>
    <w:rsid w:val="00EB3419"/>
    <w:rsid w:val="00EE1DD2"/>
    <w:rsid w:val="00EE5E9F"/>
    <w:rsid w:val="00EE70C8"/>
    <w:rsid w:val="00EE7F14"/>
    <w:rsid w:val="00EF1E7A"/>
    <w:rsid w:val="00EF27FA"/>
    <w:rsid w:val="00EF3F8C"/>
    <w:rsid w:val="00EF4D53"/>
    <w:rsid w:val="00F0042F"/>
    <w:rsid w:val="00F033BC"/>
    <w:rsid w:val="00F109AF"/>
    <w:rsid w:val="00F16119"/>
    <w:rsid w:val="00F2723A"/>
    <w:rsid w:val="00F27241"/>
    <w:rsid w:val="00F27BF8"/>
    <w:rsid w:val="00F3474D"/>
    <w:rsid w:val="00F439BD"/>
    <w:rsid w:val="00F63790"/>
    <w:rsid w:val="00F65CAF"/>
    <w:rsid w:val="00F7010D"/>
    <w:rsid w:val="00F73CB3"/>
    <w:rsid w:val="00F76DB5"/>
    <w:rsid w:val="00F817A2"/>
    <w:rsid w:val="00F93CEA"/>
    <w:rsid w:val="00F93DF9"/>
    <w:rsid w:val="00F943AD"/>
    <w:rsid w:val="00FD1E58"/>
    <w:rsid w:val="00FD4289"/>
    <w:rsid w:val="00FD7EBD"/>
    <w:rsid w:val="00FE0381"/>
    <w:rsid w:val="00FE4D38"/>
    <w:rsid w:val="00FE4FB6"/>
    <w:rsid w:val="00FE57E7"/>
    <w:rsid w:val="00FF16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203B8"/>
  <w15:docId w15:val="{858F8389-803F-4DB7-8A95-BB2E2872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7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7A06"/>
    <w:pPr>
      <w:ind w:left="720"/>
      <w:contextualSpacing/>
    </w:pPr>
  </w:style>
  <w:style w:type="paragraph" w:styleId="a4">
    <w:name w:val="header"/>
    <w:basedOn w:val="a"/>
    <w:link w:val="a5"/>
    <w:uiPriority w:val="99"/>
    <w:unhideWhenUsed/>
    <w:rsid w:val="00F93DF9"/>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F93DF9"/>
  </w:style>
  <w:style w:type="paragraph" w:styleId="a6">
    <w:name w:val="footer"/>
    <w:basedOn w:val="a"/>
    <w:link w:val="a7"/>
    <w:uiPriority w:val="99"/>
    <w:unhideWhenUsed/>
    <w:rsid w:val="00F93DF9"/>
    <w:pPr>
      <w:tabs>
        <w:tab w:val="center" w:pos="4677"/>
        <w:tab w:val="right" w:pos="9355"/>
      </w:tabs>
      <w:spacing w:after="0" w:line="240" w:lineRule="auto"/>
    </w:pPr>
  </w:style>
  <w:style w:type="character" w:customStyle="1" w:styleId="a7">
    <w:name w:val="Нижній колонтитул Знак"/>
    <w:basedOn w:val="a0"/>
    <w:link w:val="a6"/>
    <w:uiPriority w:val="99"/>
    <w:rsid w:val="00F93DF9"/>
  </w:style>
  <w:style w:type="character" w:styleId="a8">
    <w:name w:val="Strong"/>
    <w:basedOn w:val="a0"/>
    <w:uiPriority w:val="22"/>
    <w:qFormat/>
    <w:rsid w:val="00FE0381"/>
    <w:rPr>
      <w:b/>
      <w:bCs/>
    </w:rPr>
  </w:style>
  <w:style w:type="table" w:styleId="a9">
    <w:name w:val="Table Grid"/>
    <w:basedOn w:val="a1"/>
    <w:uiPriority w:val="59"/>
    <w:rsid w:val="009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812"/>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2A58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3999">
      <w:bodyDiv w:val="1"/>
      <w:marLeft w:val="0"/>
      <w:marRight w:val="0"/>
      <w:marTop w:val="0"/>
      <w:marBottom w:val="0"/>
      <w:divBdr>
        <w:top w:val="none" w:sz="0" w:space="0" w:color="auto"/>
        <w:left w:val="none" w:sz="0" w:space="0" w:color="auto"/>
        <w:bottom w:val="none" w:sz="0" w:space="0" w:color="auto"/>
        <w:right w:val="none" w:sz="0" w:space="0" w:color="auto"/>
      </w:divBdr>
    </w:div>
    <w:div w:id="59595434">
      <w:bodyDiv w:val="1"/>
      <w:marLeft w:val="0"/>
      <w:marRight w:val="0"/>
      <w:marTop w:val="0"/>
      <w:marBottom w:val="0"/>
      <w:divBdr>
        <w:top w:val="none" w:sz="0" w:space="0" w:color="auto"/>
        <w:left w:val="none" w:sz="0" w:space="0" w:color="auto"/>
        <w:bottom w:val="none" w:sz="0" w:space="0" w:color="auto"/>
        <w:right w:val="none" w:sz="0" w:space="0" w:color="auto"/>
      </w:divBdr>
    </w:div>
    <w:div w:id="84805813">
      <w:bodyDiv w:val="1"/>
      <w:marLeft w:val="0"/>
      <w:marRight w:val="0"/>
      <w:marTop w:val="0"/>
      <w:marBottom w:val="0"/>
      <w:divBdr>
        <w:top w:val="none" w:sz="0" w:space="0" w:color="auto"/>
        <w:left w:val="none" w:sz="0" w:space="0" w:color="auto"/>
        <w:bottom w:val="none" w:sz="0" w:space="0" w:color="auto"/>
        <w:right w:val="none" w:sz="0" w:space="0" w:color="auto"/>
      </w:divBdr>
    </w:div>
    <w:div w:id="93863710">
      <w:bodyDiv w:val="1"/>
      <w:marLeft w:val="0"/>
      <w:marRight w:val="0"/>
      <w:marTop w:val="0"/>
      <w:marBottom w:val="0"/>
      <w:divBdr>
        <w:top w:val="none" w:sz="0" w:space="0" w:color="auto"/>
        <w:left w:val="none" w:sz="0" w:space="0" w:color="auto"/>
        <w:bottom w:val="none" w:sz="0" w:space="0" w:color="auto"/>
        <w:right w:val="none" w:sz="0" w:space="0" w:color="auto"/>
      </w:divBdr>
    </w:div>
    <w:div w:id="113797646">
      <w:bodyDiv w:val="1"/>
      <w:marLeft w:val="0"/>
      <w:marRight w:val="0"/>
      <w:marTop w:val="0"/>
      <w:marBottom w:val="0"/>
      <w:divBdr>
        <w:top w:val="none" w:sz="0" w:space="0" w:color="auto"/>
        <w:left w:val="none" w:sz="0" w:space="0" w:color="auto"/>
        <w:bottom w:val="none" w:sz="0" w:space="0" w:color="auto"/>
        <w:right w:val="none" w:sz="0" w:space="0" w:color="auto"/>
      </w:divBdr>
    </w:div>
    <w:div w:id="208805766">
      <w:bodyDiv w:val="1"/>
      <w:marLeft w:val="0"/>
      <w:marRight w:val="0"/>
      <w:marTop w:val="0"/>
      <w:marBottom w:val="0"/>
      <w:divBdr>
        <w:top w:val="none" w:sz="0" w:space="0" w:color="auto"/>
        <w:left w:val="none" w:sz="0" w:space="0" w:color="auto"/>
        <w:bottom w:val="none" w:sz="0" w:space="0" w:color="auto"/>
        <w:right w:val="none" w:sz="0" w:space="0" w:color="auto"/>
      </w:divBdr>
    </w:div>
    <w:div w:id="241568710">
      <w:bodyDiv w:val="1"/>
      <w:marLeft w:val="0"/>
      <w:marRight w:val="0"/>
      <w:marTop w:val="0"/>
      <w:marBottom w:val="0"/>
      <w:divBdr>
        <w:top w:val="none" w:sz="0" w:space="0" w:color="auto"/>
        <w:left w:val="none" w:sz="0" w:space="0" w:color="auto"/>
        <w:bottom w:val="none" w:sz="0" w:space="0" w:color="auto"/>
        <w:right w:val="none" w:sz="0" w:space="0" w:color="auto"/>
      </w:divBdr>
    </w:div>
    <w:div w:id="283729455">
      <w:bodyDiv w:val="1"/>
      <w:marLeft w:val="0"/>
      <w:marRight w:val="0"/>
      <w:marTop w:val="0"/>
      <w:marBottom w:val="0"/>
      <w:divBdr>
        <w:top w:val="none" w:sz="0" w:space="0" w:color="auto"/>
        <w:left w:val="none" w:sz="0" w:space="0" w:color="auto"/>
        <w:bottom w:val="none" w:sz="0" w:space="0" w:color="auto"/>
        <w:right w:val="none" w:sz="0" w:space="0" w:color="auto"/>
      </w:divBdr>
    </w:div>
    <w:div w:id="346100775">
      <w:bodyDiv w:val="1"/>
      <w:marLeft w:val="0"/>
      <w:marRight w:val="0"/>
      <w:marTop w:val="0"/>
      <w:marBottom w:val="0"/>
      <w:divBdr>
        <w:top w:val="none" w:sz="0" w:space="0" w:color="auto"/>
        <w:left w:val="none" w:sz="0" w:space="0" w:color="auto"/>
        <w:bottom w:val="none" w:sz="0" w:space="0" w:color="auto"/>
        <w:right w:val="none" w:sz="0" w:space="0" w:color="auto"/>
      </w:divBdr>
    </w:div>
    <w:div w:id="361594353">
      <w:bodyDiv w:val="1"/>
      <w:marLeft w:val="0"/>
      <w:marRight w:val="0"/>
      <w:marTop w:val="0"/>
      <w:marBottom w:val="0"/>
      <w:divBdr>
        <w:top w:val="none" w:sz="0" w:space="0" w:color="auto"/>
        <w:left w:val="none" w:sz="0" w:space="0" w:color="auto"/>
        <w:bottom w:val="none" w:sz="0" w:space="0" w:color="auto"/>
        <w:right w:val="none" w:sz="0" w:space="0" w:color="auto"/>
      </w:divBdr>
    </w:div>
    <w:div w:id="396636835">
      <w:bodyDiv w:val="1"/>
      <w:marLeft w:val="0"/>
      <w:marRight w:val="0"/>
      <w:marTop w:val="0"/>
      <w:marBottom w:val="0"/>
      <w:divBdr>
        <w:top w:val="none" w:sz="0" w:space="0" w:color="auto"/>
        <w:left w:val="none" w:sz="0" w:space="0" w:color="auto"/>
        <w:bottom w:val="none" w:sz="0" w:space="0" w:color="auto"/>
        <w:right w:val="none" w:sz="0" w:space="0" w:color="auto"/>
      </w:divBdr>
    </w:div>
    <w:div w:id="408384755">
      <w:bodyDiv w:val="1"/>
      <w:marLeft w:val="0"/>
      <w:marRight w:val="0"/>
      <w:marTop w:val="0"/>
      <w:marBottom w:val="0"/>
      <w:divBdr>
        <w:top w:val="none" w:sz="0" w:space="0" w:color="auto"/>
        <w:left w:val="none" w:sz="0" w:space="0" w:color="auto"/>
        <w:bottom w:val="none" w:sz="0" w:space="0" w:color="auto"/>
        <w:right w:val="none" w:sz="0" w:space="0" w:color="auto"/>
      </w:divBdr>
    </w:div>
    <w:div w:id="449472387">
      <w:bodyDiv w:val="1"/>
      <w:marLeft w:val="0"/>
      <w:marRight w:val="0"/>
      <w:marTop w:val="0"/>
      <w:marBottom w:val="0"/>
      <w:divBdr>
        <w:top w:val="none" w:sz="0" w:space="0" w:color="auto"/>
        <w:left w:val="none" w:sz="0" w:space="0" w:color="auto"/>
        <w:bottom w:val="none" w:sz="0" w:space="0" w:color="auto"/>
        <w:right w:val="none" w:sz="0" w:space="0" w:color="auto"/>
      </w:divBdr>
    </w:div>
    <w:div w:id="498693793">
      <w:bodyDiv w:val="1"/>
      <w:marLeft w:val="0"/>
      <w:marRight w:val="0"/>
      <w:marTop w:val="0"/>
      <w:marBottom w:val="0"/>
      <w:divBdr>
        <w:top w:val="none" w:sz="0" w:space="0" w:color="auto"/>
        <w:left w:val="none" w:sz="0" w:space="0" w:color="auto"/>
        <w:bottom w:val="none" w:sz="0" w:space="0" w:color="auto"/>
        <w:right w:val="none" w:sz="0" w:space="0" w:color="auto"/>
      </w:divBdr>
    </w:div>
    <w:div w:id="524903537">
      <w:bodyDiv w:val="1"/>
      <w:marLeft w:val="0"/>
      <w:marRight w:val="0"/>
      <w:marTop w:val="0"/>
      <w:marBottom w:val="0"/>
      <w:divBdr>
        <w:top w:val="none" w:sz="0" w:space="0" w:color="auto"/>
        <w:left w:val="none" w:sz="0" w:space="0" w:color="auto"/>
        <w:bottom w:val="none" w:sz="0" w:space="0" w:color="auto"/>
        <w:right w:val="none" w:sz="0" w:space="0" w:color="auto"/>
      </w:divBdr>
    </w:div>
    <w:div w:id="535580403">
      <w:bodyDiv w:val="1"/>
      <w:marLeft w:val="0"/>
      <w:marRight w:val="0"/>
      <w:marTop w:val="0"/>
      <w:marBottom w:val="0"/>
      <w:divBdr>
        <w:top w:val="none" w:sz="0" w:space="0" w:color="auto"/>
        <w:left w:val="none" w:sz="0" w:space="0" w:color="auto"/>
        <w:bottom w:val="none" w:sz="0" w:space="0" w:color="auto"/>
        <w:right w:val="none" w:sz="0" w:space="0" w:color="auto"/>
      </w:divBdr>
    </w:div>
    <w:div w:id="549223849">
      <w:bodyDiv w:val="1"/>
      <w:marLeft w:val="0"/>
      <w:marRight w:val="0"/>
      <w:marTop w:val="0"/>
      <w:marBottom w:val="0"/>
      <w:divBdr>
        <w:top w:val="none" w:sz="0" w:space="0" w:color="auto"/>
        <w:left w:val="none" w:sz="0" w:space="0" w:color="auto"/>
        <w:bottom w:val="none" w:sz="0" w:space="0" w:color="auto"/>
        <w:right w:val="none" w:sz="0" w:space="0" w:color="auto"/>
      </w:divBdr>
    </w:div>
    <w:div w:id="567695122">
      <w:bodyDiv w:val="1"/>
      <w:marLeft w:val="0"/>
      <w:marRight w:val="0"/>
      <w:marTop w:val="0"/>
      <w:marBottom w:val="0"/>
      <w:divBdr>
        <w:top w:val="none" w:sz="0" w:space="0" w:color="auto"/>
        <w:left w:val="none" w:sz="0" w:space="0" w:color="auto"/>
        <w:bottom w:val="none" w:sz="0" w:space="0" w:color="auto"/>
        <w:right w:val="none" w:sz="0" w:space="0" w:color="auto"/>
      </w:divBdr>
    </w:div>
    <w:div w:id="597326352">
      <w:bodyDiv w:val="1"/>
      <w:marLeft w:val="0"/>
      <w:marRight w:val="0"/>
      <w:marTop w:val="0"/>
      <w:marBottom w:val="0"/>
      <w:divBdr>
        <w:top w:val="none" w:sz="0" w:space="0" w:color="auto"/>
        <w:left w:val="none" w:sz="0" w:space="0" w:color="auto"/>
        <w:bottom w:val="none" w:sz="0" w:space="0" w:color="auto"/>
        <w:right w:val="none" w:sz="0" w:space="0" w:color="auto"/>
      </w:divBdr>
    </w:div>
    <w:div w:id="604924472">
      <w:bodyDiv w:val="1"/>
      <w:marLeft w:val="0"/>
      <w:marRight w:val="0"/>
      <w:marTop w:val="0"/>
      <w:marBottom w:val="0"/>
      <w:divBdr>
        <w:top w:val="none" w:sz="0" w:space="0" w:color="auto"/>
        <w:left w:val="none" w:sz="0" w:space="0" w:color="auto"/>
        <w:bottom w:val="none" w:sz="0" w:space="0" w:color="auto"/>
        <w:right w:val="none" w:sz="0" w:space="0" w:color="auto"/>
      </w:divBdr>
    </w:div>
    <w:div w:id="607009379">
      <w:bodyDiv w:val="1"/>
      <w:marLeft w:val="0"/>
      <w:marRight w:val="0"/>
      <w:marTop w:val="0"/>
      <w:marBottom w:val="0"/>
      <w:divBdr>
        <w:top w:val="none" w:sz="0" w:space="0" w:color="auto"/>
        <w:left w:val="none" w:sz="0" w:space="0" w:color="auto"/>
        <w:bottom w:val="none" w:sz="0" w:space="0" w:color="auto"/>
        <w:right w:val="none" w:sz="0" w:space="0" w:color="auto"/>
      </w:divBdr>
    </w:div>
    <w:div w:id="613706029">
      <w:bodyDiv w:val="1"/>
      <w:marLeft w:val="0"/>
      <w:marRight w:val="0"/>
      <w:marTop w:val="0"/>
      <w:marBottom w:val="0"/>
      <w:divBdr>
        <w:top w:val="none" w:sz="0" w:space="0" w:color="auto"/>
        <w:left w:val="none" w:sz="0" w:space="0" w:color="auto"/>
        <w:bottom w:val="none" w:sz="0" w:space="0" w:color="auto"/>
        <w:right w:val="none" w:sz="0" w:space="0" w:color="auto"/>
      </w:divBdr>
    </w:div>
    <w:div w:id="624503357">
      <w:bodyDiv w:val="1"/>
      <w:marLeft w:val="0"/>
      <w:marRight w:val="0"/>
      <w:marTop w:val="0"/>
      <w:marBottom w:val="0"/>
      <w:divBdr>
        <w:top w:val="none" w:sz="0" w:space="0" w:color="auto"/>
        <w:left w:val="none" w:sz="0" w:space="0" w:color="auto"/>
        <w:bottom w:val="none" w:sz="0" w:space="0" w:color="auto"/>
        <w:right w:val="none" w:sz="0" w:space="0" w:color="auto"/>
      </w:divBdr>
    </w:div>
    <w:div w:id="638261946">
      <w:bodyDiv w:val="1"/>
      <w:marLeft w:val="0"/>
      <w:marRight w:val="0"/>
      <w:marTop w:val="0"/>
      <w:marBottom w:val="0"/>
      <w:divBdr>
        <w:top w:val="none" w:sz="0" w:space="0" w:color="auto"/>
        <w:left w:val="none" w:sz="0" w:space="0" w:color="auto"/>
        <w:bottom w:val="none" w:sz="0" w:space="0" w:color="auto"/>
        <w:right w:val="none" w:sz="0" w:space="0" w:color="auto"/>
      </w:divBdr>
    </w:div>
    <w:div w:id="673997189">
      <w:bodyDiv w:val="1"/>
      <w:marLeft w:val="0"/>
      <w:marRight w:val="0"/>
      <w:marTop w:val="0"/>
      <w:marBottom w:val="0"/>
      <w:divBdr>
        <w:top w:val="none" w:sz="0" w:space="0" w:color="auto"/>
        <w:left w:val="none" w:sz="0" w:space="0" w:color="auto"/>
        <w:bottom w:val="none" w:sz="0" w:space="0" w:color="auto"/>
        <w:right w:val="none" w:sz="0" w:space="0" w:color="auto"/>
      </w:divBdr>
    </w:div>
    <w:div w:id="696006744">
      <w:bodyDiv w:val="1"/>
      <w:marLeft w:val="0"/>
      <w:marRight w:val="0"/>
      <w:marTop w:val="0"/>
      <w:marBottom w:val="0"/>
      <w:divBdr>
        <w:top w:val="none" w:sz="0" w:space="0" w:color="auto"/>
        <w:left w:val="none" w:sz="0" w:space="0" w:color="auto"/>
        <w:bottom w:val="none" w:sz="0" w:space="0" w:color="auto"/>
        <w:right w:val="none" w:sz="0" w:space="0" w:color="auto"/>
      </w:divBdr>
    </w:div>
    <w:div w:id="730884665">
      <w:bodyDiv w:val="1"/>
      <w:marLeft w:val="0"/>
      <w:marRight w:val="0"/>
      <w:marTop w:val="0"/>
      <w:marBottom w:val="0"/>
      <w:divBdr>
        <w:top w:val="none" w:sz="0" w:space="0" w:color="auto"/>
        <w:left w:val="none" w:sz="0" w:space="0" w:color="auto"/>
        <w:bottom w:val="none" w:sz="0" w:space="0" w:color="auto"/>
        <w:right w:val="none" w:sz="0" w:space="0" w:color="auto"/>
      </w:divBdr>
    </w:div>
    <w:div w:id="788471694">
      <w:bodyDiv w:val="1"/>
      <w:marLeft w:val="0"/>
      <w:marRight w:val="0"/>
      <w:marTop w:val="0"/>
      <w:marBottom w:val="0"/>
      <w:divBdr>
        <w:top w:val="none" w:sz="0" w:space="0" w:color="auto"/>
        <w:left w:val="none" w:sz="0" w:space="0" w:color="auto"/>
        <w:bottom w:val="none" w:sz="0" w:space="0" w:color="auto"/>
        <w:right w:val="none" w:sz="0" w:space="0" w:color="auto"/>
      </w:divBdr>
    </w:div>
    <w:div w:id="790124755">
      <w:bodyDiv w:val="1"/>
      <w:marLeft w:val="0"/>
      <w:marRight w:val="0"/>
      <w:marTop w:val="0"/>
      <w:marBottom w:val="0"/>
      <w:divBdr>
        <w:top w:val="none" w:sz="0" w:space="0" w:color="auto"/>
        <w:left w:val="none" w:sz="0" w:space="0" w:color="auto"/>
        <w:bottom w:val="none" w:sz="0" w:space="0" w:color="auto"/>
        <w:right w:val="none" w:sz="0" w:space="0" w:color="auto"/>
      </w:divBdr>
    </w:div>
    <w:div w:id="814877267">
      <w:bodyDiv w:val="1"/>
      <w:marLeft w:val="0"/>
      <w:marRight w:val="0"/>
      <w:marTop w:val="0"/>
      <w:marBottom w:val="0"/>
      <w:divBdr>
        <w:top w:val="none" w:sz="0" w:space="0" w:color="auto"/>
        <w:left w:val="none" w:sz="0" w:space="0" w:color="auto"/>
        <w:bottom w:val="none" w:sz="0" w:space="0" w:color="auto"/>
        <w:right w:val="none" w:sz="0" w:space="0" w:color="auto"/>
      </w:divBdr>
    </w:div>
    <w:div w:id="850529186">
      <w:bodyDiv w:val="1"/>
      <w:marLeft w:val="0"/>
      <w:marRight w:val="0"/>
      <w:marTop w:val="0"/>
      <w:marBottom w:val="0"/>
      <w:divBdr>
        <w:top w:val="none" w:sz="0" w:space="0" w:color="auto"/>
        <w:left w:val="none" w:sz="0" w:space="0" w:color="auto"/>
        <w:bottom w:val="none" w:sz="0" w:space="0" w:color="auto"/>
        <w:right w:val="none" w:sz="0" w:space="0" w:color="auto"/>
      </w:divBdr>
    </w:div>
    <w:div w:id="898443668">
      <w:bodyDiv w:val="1"/>
      <w:marLeft w:val="0"/>
      <w:marRight w:val="0"/>
      <w:marTop w:val="0"/>
      <w:marBottom w:val="0"/>
      <w:divBdr>
        <w:top w:val="none" w:sz="0" w:space="0" w:color="auto"/>
        <w:left w:val="none" w:sz="0" w:space="0" w:color="auto"/>
        <w:bottom w:val="none" w:sz="0" w:space="0" w:color="auto"/>
        <w:right w:val="none" w:sz="0" w:space="0" w:color="auto"/>
      </w:divBdr>
    </w:div>
    <w:div w:id="1002394958">
      <w:bodyDiv w:val="1"/>
      <w:marLeft w:val="0"/>
      <w:marRight w:val="0"/>
      <w:marTop w:val="0"/>
      <w:marBottom w:val="0"/>
      <w:divBdr>
        <w:top w:val="none" w:sz="0" w:space="0" w:color="auto"/>
        <w:left w:val="none" w:sz="0" w:space="0" w:color="auto"/>
        <w:bottom w:val="none" w:sz="0" w:space="0" w:color="auto"/>
        <w:right w:val="none" w:sz="0" w:space="0" w:color="auto"/>
      </w:divBdr>
    </w:div>
    <w:div w:id="1013383602">
      <w:bodyDiv w:val="1"/>
      <w:marLeft w:val="0"/>
      <w:marRight w:val="0"/>
      <w:marTop w:val="0"/>
      <w:marBottom w:val="0"/>
      <w:divBdr>
        <w:top w:val="none" w:sz="0" w:space="0" w:color="auto"/>
        <w:left w:val="none" w:sz="0" w:space="0" w:color="auto"/>
        <w:bottom w:val="none" w:sz="0" w:space="0" w:color="auto"/>
        <w:right w:val="none" w:sz="0" w:space="0" w:color="auto"/>
      </w:divBdr>
    </w:div>
    <w:div w:id="1014377571">
      <w:bodyDiv w:val="1"/>
      <w:marLeft w:val="0"/>
      <w:marRight w:val="0"/>
      <w:marTop w:val="0"/>
      <w:marBottom w:val="0"/>
      <w:divBdr>
        <w:top w:val="none" w:sz="0" w:space="0" w:color="auto"/>
        <w:left w:val="none" w:sz="0" w:space="0" w:color="auto"/>
        <w:bottom w:val="none" w:sz="0" w:space="0" w:color="auto"/>
        <w:right w:val="none" w:sz="0" w:space="0" w:color="auto"/>
      </w:divBdr>
    </w:div>
    <w:div w:id="1016735595">
      <w:bodyDiv w:val="1"/>
      <w:marLeft w:val="0"/>
      <w:marRight w:val="0"/>
      <w:marTop w:val="0"/>
      <w:marBottom w:val="0"/>
      <w:divBdr>
        <w:top w:val="none" w:sz="0" w:space="0" w:color="auto"/>
        <w:left w:val="none" w:sz="0" w:space="0" w:color="auto"/>
        <w:bottom w:val="none" w:sz="0" w:space="0" w:color="auto"/>
        <w:right w:val="none" w:sz="0" w:space="0" w:color="auto"/>
      </w:divBdr>
    </w:div>
    <w:div w:id="1027291729">
      <w:bodyDiv w:val="1"/>
      <w:marLeft w:val="0"/>
      <w:marRight w:val="0"/>
      <w:marTop w:val="0"/>
      <w:marBottom w:val="0"/>
      <w:divBdr>
        <w:top w:val="none" w:sz="0" w:space="0" w:color="auto"/>
        <w:left w:val="none" w:sz="0" w:space="0" w:color="auto"/>
        <w:bottom w:val="none" w:sz="0" w:space="0" w:color="auto"/>
        <w:right w:val="none" w:sz="0" w:space="0" w:color="auto"/>
      </w:divBdr>
    </w:div>
    <w:div w:id="1100679833">
      <w:bodyDiv w:val="1"/>
      <w:marLeft w:val="0"/>
      <w:marRight w:val="0"/>
      <w:marTop w:val="0"/>
      <w:marBottom w:val="0"/>
      <w:divBdr>
        <w:top w:val="none" w:sz="0" w:space="0" w:color="auto"/>
        <w:left w:val="none" w:sz="0" w:space="0" w:color="auto"/>
        <w:bottom w:val="none" w:sz="0" w:space="0" w:color="auto"/>
        <w:right w:val="none" w:sz="0" w:space="0" w:color="auto"/>
      </w:divBdr>
    </w:div>
    <w:div w:id="1184634408">
      <w:bodyDiv w:val="1"/>
      <w:marLeft w:val="0"/>
      <w:marRight w:val="0"/>
      <w:marTop w:val="0"/>
      <w:marBottom w:val="0"/>
      <w:divBdr>
        <w:top w:val="none" w:sz="0" w:space="0" w:color="auto"/>
        <w:left w:val="none" w:sz="0" w:space="0" w:color="auto"/>
        <w:bottom w:val="none" w:sz="0" w:space="0" w:color="auto"/>
        <w:right w:val="none" w:sz="0" w:space="0" w:color="auto"/>
      </w:divBdr>
    </w:div>
    <w:div w:id="1294287800">
      <w:bodyDiv w:val="1"/>
      <w:marLeft w:val="0"/>
      <w:marRight w:val="0"/>
      <w:marTop w:val="0"/>
      <w:marBottom w:val="0"/>
      <w:divBdr>
        <w:top w:val="none" w:sz="0" w:space="0" w:color="auto"/>
        <w:left w:val="none" w:sz="0" w:space="0" w:color="auto"/>
        <w:bottom w:val="none" w:sz="0" w:space="0" w:color="auto"/>
        <w:right w:val="none" w:sz="0" w:space="0" w:color="auto"/>
      </w:divBdr>
      <w:divsChild>
        <w:div w:id="1350718495">
          <w:marLeft w:val="0"/>
          <w:marRight w:val="0"/>
          <w:marTop w:val="0"/>
          <w:marBottom w:val="0"/>
          <w:divBdr>
            <w:top w:val="none" w:sz="0" w:space="0" w:color="auto"/>
            <w:left w:val="none" w:sz="0" w:space="0" w:color="auto"/>
            <w:bottom w:val="none" w:sz="0" w:space="0" w:color="auto"/>
            <w:right w:val="none" w:sz="0" w:space="0" w:color="auto"/>
          </w:divBdr>
        </w:div>
        <w:div w:id="1134560175">
          <w:marLeft w:val="0"/>
          <w:marRight w:val="0"/>
          <w:marTop w:val="0"/>
          <w:marBottom w:val="0"/>
          <w:divBdr>
            <w:top w:val="none" w:sz="0" w:space="0" w:color="auto"/>
            <w:left w:val="none" w:sz="0" w:space="0" w:color="auto"/>
            <w:bottom w:val="none" w:sz="0" w:space="0" w:color="auto"/>
            <w:right w:val="none" w:sz="0" w:space="0" w:color="auto"/>
          </w:divBdr>
        </w:div>
      </w:divsChild>
    </w:div>
    <w:div w:id="1342047922">
      <w:bodyDiv w:val="1"/>
      <w:marLeft w:val="0"/>
      <w:marRight w:val="0"/>
      <w:marTop w:val="0"/>
      <w:marBottom w:val="0"/>
      <w:divBdr>
        <w:top w:val="none" w:sz="0" w:space="0" w:color="auto"/>
        <w:left w:val="none" w:sz="0" w:space="0" w:color="auto"/>
        <w:bottom w:val="none" w:sz="0" w:space="0" w:color="auto"/>
        <w:right w:val="none" w:sz="0" w:space="0" w:color="auto"/>
      </w:divBdr>
    </w:div>
    <w:div w:id="1349866297">
      <w:bodyDiv w:val="1"/>
      <w:marLeft w:val="0"/>
      <w:marRight w:val="0"/>
      <w:marTop w:val="0"/>
      <w:marBottom w:val="0"/>
      <w:divBdr>
        <w:top w:val="none" w:sz="0" w:space="0" w:color="auto"/>
        <w:left w:val="none" w:sz="0" w:space="0" w:color="auto"/>
        <w:bottom w:val="none" w:sz="0" w:space="0" w:color="auto"/>
        <w:right w:val="none" w:sz="0" w:space="0" w:color="auto"/>
      </w:divBdr>
    </w:div>
    <w:div w:id="1366104721">
      <w:bodyDiv w:val="1"/>
      <w:marLeft w:val="0"/>
      <w:marRight w:val="0"/>
      <w:marTop w:val="0"/>
      <w:marBottom w:val="0"/>
      <w:divBdr>
        <w:top w:val="none" w:sz="0" w:space="0" w:color="auto"/>
        <w:left w:val="none" w:sz="0" w:space="0" w:color="auto"/>
        <w:bottom w:val="none" w:sz="0" w:space="0" w:color="auto"/>
        <w:right w:val="none" w:sz="0" w:space="0" w:color="auto"/>
      </w:divBdr>
    </w:div>
    <w:div w:id="1396662937">
      <w:bodyDiv w:val="1"/>
      <w:marLeft w:val="0"/>
      <w:marRight w:val="0"/>
      <w:marTop w:val="0"/>
      <w:marBottom w:val="0"/>
      <w:divBdr>
        <w:top w:val="none" w:sz="0" w:space="0" w:color="auto"/>
        <w:left w:val="none" w:sz="0" w:space="0" w:color="auto"/>
        <w:bottom w:val="none" w:sz="0" w:space="0" w:color="auto"/>
        <w:right w:val="none" w:sz="0" w:space="0" w:color="auto"/>
      </w:divBdr>
    </w:div>
    <w:div w:id="1428886130">
      <w:bodyDiv w:val="1"/>
      <w:marLeft w:val="0"/>
      <w:marRight w:val="0"/>
      <w:marTop w:val="0"/>
      <w:marBottom w:val="0"/>
      <w:divBdr>
        <w:top w:val="none" w:sz="0" w:space="0" w:color="auto"/>
        <w:left w:val="none" w:sz="0" w:space="0" w:color="auto"/>
        <w:bottom w:val="none" w:sz="0" w:space="0" w:color="auto"/>
        <w:right w:val="none" w:sz="0" w:space="0" w:color="auto"/>
      </w:divBdr>
      <w:divsChild>
        <w:div w:id="1796682014">
          <w:marLeft w:val="0"/>
          <w:marRight w:val="0"/>
          <w:marTop w:val="0"/>
          <w:marBottom w:val="0"/>
          <w:divBdr>
            <w:top w:val="none" w:sz="0" w:space="0" w:color="auto"/>
            <w:left w:val="none" w:sz="0" w:space="0" w:color="auto"/>
            <w:bottom w:val="none" w:sz="0" w:space="0" w:color="auto"/>
            <w:right w:val="none" w:sz="0" w:space="0" w:color="auto"/>
          </w:divBdr>
        </w:div>
        <w:div w:id="1473643185">
          <w:marLeft w:val="0"/>
          <w:marRight w:val="0"/>
          <w:marTop w:val="0"/>
          <w:marBottom w:val="0"/>
          <w:divBdr>
            <w:top w:val="none" w:sz="0" w:space="0" w:color="auto"/>
            <w:left w:val="none" w:sz="0" w:space="0" w:color="auto"/>
            <w:bottom w:val="none" w:sz="0" w:space="0" w:color="auto"/>
            <w:right w:val="none" w:sz="0" w:space="0" w:color="auto"/>
          </w:divBdr>
        </w:div>
      </w:divsChild>
    </w:div>
    <w:div w:id="1445033193">
      <w:bodyDiv w:val="1"/>
      <w:marLeft w:val="0"/>
      <w:marRight w:val="0"/>
      <w:marTop w:val="0"/>
      <w:marBottom w:val="0"/>
      <w:divBdr>
        <w:top w:val="none" w:sz="0" w:space="0" w:color="auto"/>
        <w:left w:val="none" w:sz="0" w:space="0" w:color="auto"/>
        <w:bottom w:val="none" w:sz="0" w:space="0" w:color="auto"/>
        <w:right w:val="none" w:sz="0" w:space="0" w:color="auto"/>
      </w:divBdr>
    </w:div>
    <w:div w:id="1485007432">
      <w:bodyDiv w:val="1"/>
      <w:marLeft w:val="0"/>
      <w:marRight w:val="0"/>
      <w:marTop w:val="0"/>
      <w:marBottom w:val="0"/>
      <w:divBdr>
        <w:top w:val="none" w:sz="0" w:space="0" w:color="auto"/>
        <w:left w:val="none" w:sz="0" w:space="0" w:color="auto"/>
        <w:bottom w:val="none" w:sz="0" w:space="0" w:color="auto"/>
        <w:right w:val="none" w:sz="0" w:space="0" w:color="auto"/>
      </w:divBdr>
    </w:div>
    <w:div w:id="1530801437">
      <w:bodyDiv w:val="1"/>
      <w:marLeft w:val="0"/>
      <w:marRight w:val="0"/>
      <w:marTop w:val="0"/>
      <w:marBottom w:val="0"/>
      <w:divBdr>
        <w:top w:val="none" w:sz="0" w:space="0" w:color="auto"/>
        <w:left w:val="none" w:sz="0" w:space="0" w:color="auto"/>
        <w:bottom w:val="none" w:sz="0" w:space="0" w:color="auto"/>
        <w:right w:val="none" w:sz="0" w:space="0" w:color="auto"/>
      </w:divBdr>
    </w:div>
    <w:div w:id="1551188245">
      <w:bodyDiv w:val="1"/>
      <w:marLeft w:val="0"/>
      <w:marRight w:val="0"/>
      <w:marTop w:val="0"/>
      <w:marBottom w:val="0"/>
      <w:divBdr>
        <w:top w:val="none" w:sz="0" w:space="0" w:color="auto"/>
        <w:left w:val="none" w:sz="0" w:space="0" w:color="auto"/>
        <w:bottom w:val="none" w:sz="0" w:space="0" w:color="auto"/>
        <w:right w:val="none" w:sz="0" w:space="0" w:color="auto"/>
      </w:divBdr>
    </w:div>
    <w:div w:id="1566643690">
      <w:bodyDiv w:val="1"/>
      <w:marLeft w:val="0"/>
      <w:marRight w:val="0"/>
      <w:marTop w:val="0"/>
      <w:marBottom w:val="0"/>
      <w:divBdr>
        <w:top w:val="none" w:sz="0" w:space="0" w:color="auto"/>
        <w:left w:val="none" w:sz="0" w:space="0" w:color="auto"/>
        <w:bottom w:val="none" w:sz="0" w:space="0" w:color="auto"/>
        <w:right w:val="none" w:sz="0" w:space="0" w:color="auto"/>
      </w:divBdr>
    </w:div>
    <w:div w:id="1607427158">
      <w:bodyDiv w:val="1"/>
      <w:marLeft w:val="0"/>
      <w:marRight w:val="0"/>
      <w:marTop w:val="0"/>
      <w:marBottom w:val="0"/>
      <w:divBdr>
        <w:top w:val="none" w:sz="0" w:space="0" w:color="auto"/>
        <w:left w:val="none" w:sz="0" w:space="0" w:color="auto"/>
        <w:bottom w:val="none" w:sz="0" w:space="0" w:color="auto"/>
        <w:right w:val="none" w:sz="0" w:space="0" w:color="auto"/>
      </w:divBdr>
    </w:div>
    <w:div w:id="1632394524">
      <w:bodyDiv w:val="1"/>
      <w:marLeft w:val="0"/>
      <w:marRight w:val="0"/>
      <w:marTop w:val="0"/>
      <w:marBottom w:val="0"/>
      <w:divBdr>
        <w:top w:val="none" w:sz="0" w:space="0" w:color="auto"/>
        <w:left w:val="none" w:sz="0" w:space="0" w:color="auto"/>
        <w:bottom w:val="none" w:sz="0" w:space="0" w:color="auto"/>
        <w:right w:val="none" w:sz="0" w:space="0" w:color="auto"/>
      </w:divBdr>
    </w:div>
    <w:div w:id="1672413993">
      <w:bodyDiv w:val="1"/>
      <w:marLeft w:val="0"/>
      <w:marRight w:val="0"/>
      <w:marTop w:val="0"/>
      <w:marBottom w:val="0"/>
      <w:divBdr>
        <w:top w:val="none" w:sz="0" w:space="0" w:color="auto"/>
        <w:left w:val="none" w:sz="0" w:space="0" w:color="auto"/>
        <w:bottom w:val="none" w:sz="0" w:space="0" w:color="auto"/>
        <w:right w:val="none" w:sz="0" w:space="0" w:color="auto"/>
      </w:divBdr>
    </w:div>
    <w:div w:id="1762144400">
      <w:bodyDiv w:val="1"/>
      <w:marLeft w:val="0"/>
      <w:marRight w:val="0"/>
      <w:marTop w:val="0"/>
      <w:marBottom w:val="0"/>
      <w:divBdr>
        <w:top w:val="none" w:sz="0" w:space="0" w:color="auto"/>
        <w:left w:val="none" w:sz="0" w:space="0" w:color="auto"/>
        <w:bottom w:val="none" w:sz="0" w:space="0" w:color="auto"/>
        <w:right w:val="none" w:sz="0" w:space="0" w:color="auto"/>
      </w:divBdr>
    </w:div>
    <w:div w:id="1786462631">
      <w:bodyDiv w:val="1"/>
      <w:marLeft w:val="0"/>
      <w:marRight w:val="0"/>
      <w:marTop w:val="0"/>
      <w:marBottom w:val="0"/>
      <w:divBdr>
        <w:top w:val="none" w:sz="0" w:space="0" w:color="auto"/>
        <w:left w:val="none" w:sz="0" w:space="0" w:color="auto"/>
        <w:bottom w:val="none" w:sz="0" w:space="0" w:color="auto"/>
        <w:right w:val="none" w:sz="0" w:space="0" w:color="auto"/>
      </w:divBdr>
    </w:div>
    <w:div w:id="1791628657">
      <w:bodyDiv w:val="1"/>
      <w:marLeft w:val="0"/>
      <w:marRight w:val="0"/>
      <w:marTop w:val="0"/>
      <w:marBottom w:val="0"/>
      <w:divBdr>
        <w:top w:val="none" w:sz="0" w:space="0" w:color="auto"/>
        <w:left w:val="none" w:sz="0" w:space="0" w:color="auto"/>
        <w:bottom w:val="none" w:sz="0" w:space="0" w:color="auto"/>
        <w:right w:val="none" w:sz="0" w:space="0" w:color="auto"/>
      </w:divBdr>
    </w:div>
    <w:div w:id="1825702965">
      <w:bodyDiv w:val="1"/>
      <w:marLeft w:val="0"/>
      <w:marRight w:val="0"/>
      <w:marTop w:val="0"/>
      <w:marBottom w:val="0"/>
      <w:divBdr>
        <w:top w:val="none" w:sz="0" w:space="0" w:color="auto"/>
        <w:left w:val="none" w:sz="0" w:space="0" w:color="auto"/>
        <w:bottom w:val="none" w:sz="0" w:space="0" w:color="auto"/>
        <w:right w:val="none" w:sz="0" w:space="0" w:color="auto"/>
      </w:divBdr>
    </w:div>
    <w:div w:id="1830553431">
      <w:bodyDiv w:val="1"/>
      <w:marLeft w:val="0"/>
      <w:marRight w:val="0"/>
      <w:marTop w:val="0"/>
      <w:marBottom w:val="0"/>
      <w:divBdr>
        <w:top w:val="none" w:sz="0" w:space="0" w:color="auto"/>
        <w:left w:val="none" w:sz="0" w:space="0" w:color="auto"/>
        <w:bottom w:val="none" w:sz="0" w:space="0" w:color="auto"/>
        <w:right w:val="none" w:sz="0" w:space="0" w:color="auto"/>
      </w:divBdr>
    </w:div>
    <w:div w:id="1919440023">
      <w:bodyDiv w:val="1"/>
      <w:marLeft w:val="0"/>
      <w:marRight w:val="0"/>
      <w:marTop w:val="0"/>
      <w:marBottom w:val="0"/>
      <w:divBdr>
        <w:top w:val="none" w:sz="0" w:space="0" w:color="auto"/>
        <w:left w:val="none" w:sz="0" w:space="0" w:color="auto"/>
        <w:bottom w:val="none" w:sz="0" w:space="0" w:color="auto"/>
        <w:right w:val="none" w:sz="0" w:space="0" w:color="auto"/>
      </w:divBdr>
    </w:div>
    <w:div w:id="1970239728">
      <w:bodyDiv w:val="1"/>
      <w:marLeft w:val="0"/>
      <w:marRight w:val="0"/>
      <w:marTop w:val="0"/>
      <w:marBottom w:val="0"/>
      <w:divBdr>
        <w:top w:val="none" w:sz="0" w:space="0" w:color="auto"/>
        <w:left w:val="none" w:sz="0" w:space="0" w:color="auto"/>
        <w:bottom w:val="none" w:sz="0" w:space="0" w:color="auto"/>
        <w:right w:val="none" w:sz="0" w:space="0" w:color="auto"/>
      </w:divBdr>
    </w:div>
    <w:div w:id="1975596183">
      <w:bodyDiv w:val="1"/>
      <w:marLeft w:val="0"/>
      <w:marRight w:val="0"/>
      <w:marTop w:val="0"/>
      <w:marBottom w:val="0"/>
      <w:divBdr>
        <w:top w:val="none" w:sz="0" w:space="0" w:color="auto"/>
        <w:left w:val="none" w:sz="0" w:space="0" w:color="auto"/>
        <w:bottom w:val="none" w:sz="0" w:space="0" w:color="auto"/>
        <w:right w:val="none" w:sz="0" w:space="0" w:color="auto"/>
      </w:divBdr>
    </w:div>
    <w:div w:id="1989430927">
      <w:bodyDiv w:val="1"/>
      <w:marLeft w:val="0"/>
      <w:marRight w:val="0"/>
      <w:marTop w:val="0"/>
      <w:marBottom w:val="0"/>
      <w:divBdr>
        <w:top w:val="none" w:sz="0" w:space="0" w:color="auto"/>
        <w:left w:val="none" w:sz="0" w:space="0" w:color="auto"/>
        <w:bottom w:val="none" w:sz="0" w:space="0" w:color="auto"/>
        <w:right w:val="none" w:sz="0" w:space="0" w:color="auto"/>
      </w:divBdr>
    </w:div>
    <w:div w:id="2100322378">
      <w:bodyDiv w:val="1"/>
      <w:marLeft w:val="0"/>
      <w:marRight w:val="0"/>
      <w:marTop w:val="0"/>
      <w:marBottom w:val="0"/>
      <w:divBdr>
        <w:top w:val="none" w:sz="0" w:space="0" w:color="auto"/>
        <w:left w:val="none" w:sz="0" w:space="0" w:color="auto"/>
        <w:bottom w:val="none" w:sz="0" w:space="0" w:color="auto"/>
        <w:right w:val="none" w:sz="0" w:space="0" w:color="auto"/>
      </w:divBdr>
    </w:div>
    <w:div w:id="2130656973">
      <w:bodyDiv w:val="1"/>
      <w:marLeft w:val="0"/>
      <w:marRight w:val="0"/>
      <w:marTop w:val="0"/>
      <w:marBottom w:val="0"/>
      <w:divBdr>
        <w:top w:val="none" w:sz="0" w:space="0" w:color="auto"/>
        <w:left w:val="none" w:sz="0" w:space="0" w:color="auto"/>
        <w:bottom w:val="none" w:sz="0" w:space="0" w:color="auto"/>
        <w:right w:val="none" w:sz="0" w:space="0" w:color="auto"/>
      </w:divBdr>
    </w:div>
    <w:div w:id="213879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1C8D5-6E3E-498F-B831-8F14B5EC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8</Pages>
  <Words>3415</Words>
  <Characters>19471</Characters>
  <Application>Microsoft Office Word</Application>
  <DocSecurity>0</DocSecurity>
  <Lines>162</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Olena</cp:lastModifiedBy>
  <cp:revision>37</cp:revision>
  <cp:lastPrinted>2026-06-24T13:51:00Z</cp:lastPrinted>
  <dcterms:created xsi:type="dcterms:W3CDTF">2026-02-19T07:37:00Z</dcterms:created>
  <dcterms:modified xsi:type="dcterms:W3CDTF">2026-06-26T06:19:00Z</dcterms:modified>
</cp:coreProperties>
</file>